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25C84" w14:textId="4F41FFC4" w:rsidR="00812DE4" w:rsidRDefault="004A2235" w:rsidP="00A63155">
      <w:pPr>
        <w:spacing w:after="0"/>
        <w:jc w:val="center"/>
        <w:rPr>
          <w:sz w:val="28"/>
          <w:szCs w:val="28"/>
        </w:rPr>
      </w:pPr>
      <w:r w:rsidRPr="00143985">
        <w:rPr>
          <w:sz w:val="28"/>
          <w:szCs w:val="28"/>
        </w:rPr>
        <w:t>Longparish Community Pub Limited</w:t>
      </w:r>
      <w:r w:rsidR="00A63155">
        <w:rPr>
          <w:sz w:val="28"/>
          <w:szCs w:val="28"/>
        </w:rPr>
        <w:t xml:space="preserve"> (‘LCPL’)</w:t>
      </w:r>
    </w:p>
    <w:p w14:paraId="25C768FE" w14:textId="0D662237" w:rsidR="00A63155" w:rsidRPr="00143985" w:rsidRDefault="00A63155" w:rsidP="002A785A">
      <w:pPr>
        <w:jc w:val="center"/>
        <w:rPr>
          <w:sz w:val="28"/>
          <w:szCs w:val="28"/>
        </w:rPr>
      </w:pPr>
      <w:r>
        <w:rPr>
          <w:sz w:val="28"/>
          <w:szCs w:val="28"/>
        </w:rPr>
        <w:t>Annual Members’ Meeting 2024</w:t>
      </w:r>
    </w:p>
    <w:p w14:paraId="37D05D65" w14:textId="34283829" w:rsidR="004A2235" w:rsidRPr="00143985" w:rsidRDefault="004A2235" w:rsidP="002A785A">
      <w:pPr>
        <w:spacing w:after="0"/>
        <w:jc w:val="center"/>
        <w:rPr>
          <w:sz w:val="24"/>
          <w:szCs w:val="24"/>
        </w:rPr>
      </w:pPr>
      <w:r w:rsidRPr="00143985">
        <w:rPr>
          <w:sz w:val="24"/>
          <w:szCs w:val="24"/>
        </w:rPr>
        <w:t xml:space="preserve">Minutes of </w:t>
      </w:r>
      <w:r w:rsidR="00A63155">
        <w:rPr>
          <w:sz w:val="24"/>
          <w:szCs w:val="24"/>
        </w:rPr>
        <w:t>the fifth Annual</w:t>
      </w:r>
      <w:r w:rsidR="007956C5" w:rsidRPr="00143985">
        <w:rPr>
          <w:sz w:val="24"/>
          <w:szCs w:val="24"/>
        </w:rPr>
        <w:t xml:space="preserve"> Meeting of </w:t>
      </w:r>
      <w:r w:rsidR="00A63155">
        <w:rPr>
          <w:sz w:val="24"/>
          <w:szCs w:val="24"/>
        </w:rPr>
        <w:t>Members of LCPL</w:t>
      </w:r>
      <w:r w:rsidRPr="00143985">
        <w:rPr>
          <w:sz w:val="24"/>
          <w:szCs w:val="24"/>
        </w:rPr>
        <w:t xml:space="preserve"> </w:t>
      </w:r>
    </w:p>
    <w:p w14:paraId="002BE41A" w14:textId="2EDA7C6F" w:rsidR="00805499" w:rsidRDefault="004A2235" w:rsidP="00805499">
      <w:pPr>
        <w:spacing w:after="0"/>
        <w:jc w:val="center"/>
        <w:rPr>
          <w:sz w:val="24"/>
          <w:szCs w:val="24"/>
        </w:rPr>
      </w:pPr>
      <w:r w:rsidRPr="00143985">
        <w:rPr>
          <w:sz w:val="24"/>
          <w:szCs w:val="24"/>
        </w:rPr>
        <w:t xml:space="preserve">on </w:t>
      </w:r>
      <w:r w:rsidR="00A63155">
        <w:rPr>
          <w:sz w:val="24"/>
          <w:szCs w:val="24"/>
        </w:rPr>
        <w:t>18 October</w:t>
      </w:r>
      <w:r w:rsidR="007D4838">
        <w:rPr>
          <w:sz w:val="24"/>
          <w:szCs w:val="24"/>
        </w:rPr>
        <w:t xml:space="preserve"> </w:t>
      </w:r>
      <w:r w:rsidRPr="00143985">
        <w:rPr>
          <w:sz w:val="24"/>
          <w:szCs w:val="24"/>
        </w:rPr>
        <w:t>202</w:t>
      </w:r>
      <w:r w:rsidR="00C12A12" w:rsidRPr="00143985">
        <w:rPr>
          <w:sz w:val="24"/>
          <w:szCs w:val="24"/>
        </w:rPr>
        <w:t>4</w:t>
      </w:r>
      <w:r w:rsidRPr="00143985">
        <w:rPr>
          <w:sz w:val="24"/>
          <w:szCs w:val="24"/>
        </w:rPr>
        <w:t xml:space="preserve"> </w:t>
      </w:r>
      <w:r w:rsidR="007956C5" w:rsidRPr="00143985">
        <w:rPr>
          <w:sz w:val="24"/>
          <w:szCs w:val="24"/>
        </w:rPr>
        <w:t xml:space="preserve">at </w:t>
      </w:r>
      <w:r w:rsidR="00A63155">
        <w:rPr>
          <w:sz w:val="24"/>
          <w:szCs w:val="24"/>
        </w:rPr>
        <w:t>7.30</w:t>
      </w:r>
      <w:r w:rsidR="00EE3D75" w:rsidRPr="00143985">
        <w:rPr>
          <w:sz w:val="24"/>
          <w:szCs w:val="24"/>
        </w:rPr>
        <w:t xml:space="preserve">pm </w:t>
      </w:r>
      <w:r w:rsidRPr="00143985">
        <w:rPr>
          <w:sz w:val="24"/>
          <w:szCs w:val="24"/>
        </w:rPr>
        <w:t xml:space="preserve">in the </w:t>
      </w:r>
      <w:r w:rsidR="00A63155">
        <w:rPr>
          <w:sz w:val="24"/>
          <w:szCs w:val="24"/>
        </w:rPr>
        <w:t>Longparish Village Hall and by Zoom</w:t>
      </w:r>
    </w:p>
    <w:p w14:paraId="5BB6B641" w14:textId="77777777" w:rsidR="007006CE" w:rsidRPr="00805499" w:rsidRDefault="007006CE" w:rsidP="00805499">
      <w:pPr>
        <w:spacing w:after="0"/>
        <w:jc w:val="center"/>
        <w:rPr>
          <w:sz w:val="24"/>
          <w:szCs w:val="24"/>
        </w:rPr>
      </w:pPr>
    </w:p>
    <w:p w14:paraId="25B12379" w14:textId="64573227" w:rsidR="00A63155" w:rsidRDefault="00A63155" w:rsidP="007006CE">
      <w:pPr>
        <w:spacing w:after="0"/>
        <w:rPr>
          <w:sz w:val="28"/>
          <w:szCs w:val="28"/>
        </w:rPr>
      </w:pPr>
      <w:r>
        <w:rPr>
          <w:sz w:val="28"/>
          <w:szCs w:val="28"/>
        </w:rPr>
        <w:t>Present</w:t>
      </w:r>
      <w:r w:rsidR="0015188D">
        <w:rPr>
          <w:sz w:val="28"/>
          <w:szCs w:val="28"/>
        </w:rPr>
        <w:t>:</w:t>
      </w:r>
    </w:p>
    <w:p w14:paraId="5DB0C7B7" w14:textId="041F6680" w:rsidR="00A63155" w:rsidRDefault="00A63155" w:rsidP="0015188D">
      <w:pPr>
        <w:spacing w:after="0"/>
        <w:ind w:firstLine="720"/>
        <w:rPr>
          <w:sz w:val="24"/>
          <w:szCs w:val="24"/>
        </w:rPr>
      </w:pPr>
      <w:r>
        <w:rPr>
          <w:sz w:val="24"/>
          <w:szCs w:val="24"/>
          <w:u w:val="single"/>
        </w:rPr>
        <w:t>M</w:t>
      </w:r>
      <w:r w:rsidRPr="00A63155">
        <w:rPr>
          <w:sz w:val="24"/>
          <w:szCs w:val="24"/>
          <w:u w:val="single"/>
        </w:rPr>
        <w:t>embers of the Management Committee</w:t>
      </w:r>
      <w:r>
        <w:rPr>
          <w:sz w:val="24"/>
          <w:szCs w:val="24"/>
        </w:rPr>
        <w:t>:</w:t>
      </w:r>
    </w:p>
    <w:p w14:paraId="2481C1A1" w14:textId="1D4AE7F1" w:rsidR="004A2235" w:rsidRDefault="004A2235" w:rsidP="002A785A">
      <w:pPr>
        <w:spacing w:after="0"/>
        <w:rPr>
          <w:sz w:val="24"/>
          <w:szCs w:val="24"/>
        </w:rPr>
      </w:pPr>
      <w:r w:rsidRPr="00143985">
        <w:rPr>
          <w:sz w:val="24"/>
          <w:szCs w:val="24"/>
        </w:rPr>
        <w:tab/>
        <w:t>Andy Jolliffe</w:t>
      </w:r>
      <w:r w:rsidRPr="00143985">
        <w:rPr>
          <w:sz w:val="24"/>
          <w:szCs w:val="24"/>
        </w:rPr>
        <w:tab/>
      </w:r>
      <w:r w:rsidRPr="00143985">
        <w:rPr>
          <w:sz w:val="24"/>
          <w:szCs w:val="24"/>
        </w:rPr>
        <w:tab/>
        <w:t>Chairman</w:t>
      </w:r>
      <w:r w:rsidR="00C12A12" w:rsidRPr="00143985">
        <w:rPr>
          <w:sz w:val="24"/>
          <w:szCs w:val="24"/>
        </w:rPr>
        <w:t xml:space="preserve"> </w:t>
      </w:r>
    </w:p>
    <w:p w14:paraId="2F232D2D" w14:textId="72E3B6C3" w:rsidR="00A63155" w:rsidRPr="00143985" w:rsidRDefault="00A63155" w:rsidP="002A785A">
      <w:pPr>
        <w:spacing w:after="0"/>
        <w:rPr>
          <w:sz w:val="24"/>
          <w:szCs w:val="24"/>
        </w:rPr>
      </w:pPr>
      <w:r>
        <w:rPr>
          <w:sz w:val="24"/>
          <w:szCs w:val="24"/>
        </w:rPr>
        <w:tab/>
      </w:r>
      <w:r w:rsidRPr="00A63155">
        <w:rPr>
          <w:sz w:val="24"/>
          <w:szCs w:val="24"/>
        </w:rPr>
        <w:t>Gill Edwards</w:t>
      </w:r>
      <w:r w:rsidRPr="00A63155">
        <w:rPr>
          <w:sz w:val="24"/>
          <w:szCs w:val="24"/>
        </w:rPr>
        <w:tab/>
      </w:r>
      <w:r w:rsidRPr="00A63155">
        <w:rPr>
          <w:sz w:val="24"/>
          <w:szCs w:val="24"/>
        </w:rPr>
        <w:tab/>
        <w:t>Vice Chair</w:t>
      </w:r>
      <w:r>
        <w:rPr>
          <w:sz w:val="24"/>
          <w:szCs w:val="24"/>
        </w:rPr>
        <w:t>man</w:t>
      </w:r>
    </w:p>
    <w:p w14:paraId="498066EE" w14:textId="3AE88784" w:rsidR="004A2235" w:rsidRPr="00143985" w:rsidRDefault="004A2235" w:rsidP="00A63155">
      <w:pPr>
        <w:spacing w:after="0"/>
        <w:ind w:firstLine="720"/>
        <w:rPr>
          <w:sz w:val="24"/>
          <w:szCs w:val="24"/>
        </w:rPr>
      </w:pPr>
      <w:r w:rsidRPr="00143985">
        <w:rPr>
          <w:sz w:val="24"/>
          <w:szCs w:val="24"/>
        </w:rPr>
        <w:t xml:space="preserve">Jeremy Barber </w:t>
      </w:r>
      <w:r w:rsidRPr="00143985">
        <w:rPr>
          <w:sz w:val="24"/>
          <w:szCs w:val="24"/>
        </w:rPr>
        <w:tab/>
        <w:t>Treasurer</w:t>
      </w:r>
    </w:p>
    <w:p w14:paraId="711D90F4" w14:textId="53A166EF" w:rsidR="007D4838" w:rsidRPr="00143985" w:rsidRDefault="00A30B91" w:rsidP="002A785A">
      <w:pPr>
        <w:spacing w:after="0"/>
        <w:rPr>
          <w:sz w:val="24"/>
          <w:szCs w:val="24"/>
        </w:rPr>
      </w:pPr>
      <w:r w:rsidRPr="00143985">
        <w:rPr>
          <w:sz w:val="24"/>
          <w:szCs w:val="24"/>
        </w:rPr>
        <w:tab/>
      </w:r>
      <w:r w:rsidR="007D4838" w:rsidRPr="00143985">
        <w:rPr>
          <w:sz w:val="24"/>
          <w:szCs w:val="24"/>
        </w:rPr>
        <w:t>Ailsa Wiggans</w:t>
      </w:r>
    </w:p>
    <w:p w14:paraId="11A5C545" w14:textId="71F6CDDD" w:rsidR="00EE3D75" w:rsidRPr="00143985" w:rsidRDefault="004A2235" w:rsidP="002A785A">
      <w:pPr>
        <w:spacing w:after="0"/>
        <w:rPr>
          <w:sz w:val="24"/>
          <w:szCs w:val="24"/>
        </w:rPr>
      </w:pPr>
      <w:r w:rsidRPr="00143985">
        <w:rPr>
          <w:sz w:val="24"/>
          <w:szCs w:val="24"/>
        </w:rPr>
        <w:tab/>
        <w:t>Donna Hillier</w:t>
      </w:r>
      <w:r w:rsidRPr="00143985">
        <w:rPr>
          <w:sz w:val="24"/>
          <w:szCs w:val="24"/>
        </w:rPr>
        <w:tab/>
      </w:r>
      <w:r w:rsidRPr="00143985">
        <w:rPr>
          <w:sz w:val="24"/>
          <w:szCs w:val="24"/>
        </w:rPr>
        <w:tab/>
      </w:r>
    </w:p>
    <w:p w14:paraId="2624DD43" w14:textId="77777777" w:rsidR="0015188D" w:rsidRDefault="00EE3D75" w:rsidP="002A785A">
      <w:pPr>
        <w:spacing w:after="0"/>
        <w:rPr>
          <w:sz w:val="24"/>
          <w:szCs w:val="24"/>
        </w:rPr>
      </w:pPr>
      <w:r w:rsidRPr="00143985">
        <w:rPr>
          <w:sz w:val="24"/>
          <w:szCs w:val="24"/>
        </w:rPr>
        <w:tab/>
      </w:r>
      <w:r w:rsidR="00C12A12" w:rsidRPr="00143985">
        <w:rPr>
          <w:sz w:val="24"/>
          <w:szCs w:val="24"/>
        </w:rPr>
        <w:t>Diane Newell</w:t>
      </w:r>
      <w:r w:rsidR="00C12A12" w:rsidRPr="00143985">
        <w:rPr>
          <w:sz w:val="24"/>
          <w:szCs w:val="24"/>
        </w:rPr>
        <w:tab/>
      </w:r>
    </w:p>
    <w:p w14:paraId="64659A3F" w14:textId="77777777" w:rsidR="0015188D" w:rsidRDefault="0015188D" w:rsidP="002A785A">
      <w:pPr>
        <w:spacing w:after="0"/>
        <w:rPr>
          <w:sz w:val="24"/>
          <w:szCs w:val="24"/>
        </w:rPr>
      </w:pPr>
    </w:p>
    <w:p w14:paraId="1E75CE4C" w14:textId="77777777" w:rsidR="0015188D" w:rsidRDefault="0015188D" w:rsidP="0015188D">
      <w:pPr>
        <w:spacing w:after="0"/>
        <w:ind w:firstLine="720"/>
        <w:rPr>
          <w:sz w:val="24"/>
          <w:szCs w:val="24"/>
          <w:u w:val="single"/>
        </w:rPr>
      </w:pPr>
      <w:r>
        <w:rPr>
          <w:sz w:val="24"/>
          <w:szCs w:val="24"/>
          <w:u w:val="single"/>
        </w:rPr>
        <w:t>In attendance:</w:t>
      </w:r>
    </w:p>
    <w:p w14:paraId="502FDBA6" w14:textId="0F2F239C" w:rsidR="00542EE8" w:rsidRDefault="00A825CC" w:rsidP="0015188D">
      <w:pPr>
        <w:spacing w:after="0"/>
        <w:ind w:firstLine="720"/>
        <w:rPr>
          <w:sz w:val="24"/>
          <w:szCs w:val="24"/>
        </w:rPr>
      </w:pPr>
      <w:r w:rsidRPr="00A825CC">
        <w:rPr>
          <w:sz w:val="24"/>
          <w:szCs w:val="24"/>
        </w:rPr>
        <w:t>Graeme Francis</w:t>
      </w:r>
      <w:r w:rsidR="00A63155">
        <w:rPr>
          <w:sz w:val="24"/>
          <w:szCs w:val="24"/>
        </w:rPr>
        <w:t xml:space="preserve">   </w:t>
      </w:r>
      <w:r w:rsidRPr="00A825CC">
        <w:rPr>
          <w:sz w:val="24"/>
          <w:szCs w:val="24"/>
        </w:rPr>
        <w:t>Secretary</w:t>
      </w:r>
      <w:r w:rsidRPr="00A825CC">
        <w:rPr>
          <w:sz w:val="24"/>
          <w:szCs w:val="24"/>
        </w:rPr>
        <w:tab/>
      </w:r>
    </w:p>
    <w:p w14:paraId="6240073F" w14:textId="7DCC7C34" w:rsidR="00A825CC" w:rsidRDefault="00A825CC" w:rsidP="0015188D">
      <w:pPr>
        <w:spacing w:after="0"/>
        <w:ind w:firstLine="720"/>
        <w:rPr>
          <w:sz w:val="24"/>
          <w:szCs w:val="24"/>
        </w:rPr>
      </w:pPr>
      <w:r w:rsidRPr="00A825CC">
        <w:rPr>
          <w:sz w:val="24"/>
          <w:szCs w:val="24"/>
        </w:rPr>
        <w:t>Kim Lampard</w:t>
      </w:r>
      <w:r w:rsidRPr="00A825CC">
        <w:rPr>
          <w:sz w:val="24"/>
          <w:szCs w:val="24"/>
        </w:rPr>
        <w:tab/>
      </w:r>
      <w:r w:rsidR="00A63155">
        <w:rPr>
          <w:sz w:val="24"/>
          <w:szCs w:val="24"/>
        </w:rPr>
        <w:t xml:space="preserve">    </w:t>
      </w:r>
      <w:r w:rsidRPr="00A825CC">
        <w:rPr>
          <w:sz w:val="24"/>
          <w:szCs w:val="24"/>
        </w:rPr>
        <w:t>Assistant Secretary</w:t>
      </w:r>
    </w:p>
    <w:p w14:paraId="1E337B1F" w14:textId="77777777" w:rsidR="0015188D" w:rsidRDefault="0015188D" w:rsidP="002A785A">
      <w:pPr>
        <w:spacing w:after="0"/>
        <w:rPr>
          <w:sz w:val="24"/>
          <w:szCs w:val="24"/>
        </w:rPr>
      </w:pPr>
    </w:p>
    <w:p w14:paraId="057CEE63" w14:textId="42EA9264" w:rsidR="00A63155" w:rsidRDefault="00A63155" w:rsidP="0015188D">
      <w:pPr>
        <w:spacing w:after="0"/>
        <w:ind w:firstLine="720"/>
        <w:rPr>
          <w:sz w:val="24"/>
          <w:szCs w:val="24"/>
        </w:rPr>
      </w:pPr>
      <w:r>
        <w:rPr>
          <w:sz w:val="24"/>
          <w:szCs w:val="24"/>
        </w:rPr>
        <w:t xml:space="preserve">LCPL Members in the hall </w:t>
      </w:r>
      <w:r w:rsidR="0015188D">
        <w:rPr>
          <w:sz w:val="24"/>
          <w:szCs w:val="24"/>
        </w:rPr>
        <w:tab/>
      </w:r>
      <w:r w:rsidR="0015188D">
        <w:rPr>
          <w:sz w:val="24"/>
          <w:szCs w:val="24"/>
        </w:rPr>
        <w:tab/>
      </w:r>
      <w:r w:rsidR="0015188D">
        <w:rPr>
          <w:sz w:val="24"/>
          <w:szCs w:val="24"/>
        </w:rPr>
        <w:tab/>
      </w:r>
      <w:r w:rsidR="00B07E98">
        <w:rPr>
          <w:sz w:val="24"/>
          <w:szCs w:val="24"/>
        </w:rPr>
        <w:t>43</w:t>
      </w:r>
    </w:p>
    <w:p w14:paraId="20737436" w14:textId="4521C6A3" w:rsidR="0015188D" w:rsidRDefault="0015188D" w:rsidP="0015188D">
      <w:pPr>
        <w:spacing w:after="0"/>
        <w:ind w:firstLine="720"/>
        <w:rPr>
          <w:sz w:val="24"/>
          <w:szCs w:val="24"/>
        </w:rPr>
      </w:pPr>
      <w:r>
        <w:rPr>
          <w:sz w:val="24"/>
          <w:szCs w:val="24"/>
        </w:rPr>
        <w:t>LCPL Members by video link on Zoom</w:t>
      </w:r>
      <w:r>
        <w:rPr>
          <w:sz w:val="24"/>
          <w:szCs w:val="24"/>
        </w:rPr>
        <w:tab/>
      </w:r>
      <w:r w:rsidR="00B07E98">
        <w:rPr>
          <w:sz w:val="24"/>
          <w:szCs w:val="24"/>
        </w:rPr>
        <w:t>c.</w:t>
      </w:r>
      <w:r w:rsidR="007006CE">
        <w:rPr>
          <w:sz w:val="24"/>
          <w:szCs w:val="24"/>
        </w:rPr>
        <w:t xml:space="preserve"> 21</w:t>
      </w:r>
    </w:p>
    <w:p w14:paraId="0FFB970E" w14:textId="3FD0C37D" w:rsidR="00C35820" w:rsidRPr="00143985" w:rsidRDefault="002F39CA" w:rsidP="0015188D">
      <w:pPr>
        <w:spacing w:after="0"/>
        <w:rPr>
          <w:sz w:val="24"/>
          <w:szCs w:val="24"/>
        </w:rPr>
      </w:pPr>
      <w:r>
        <w:rPr>
          <w:sz w:val="24"/>
          <w:szCs w:val="24"/>
        </w:rPr>
        <w:tab/>
      </w:r>
    </w:p>
    <w:p w14:paraId="470D9543" w14:textId="58D4020E" w:rsidR="0015188D" w:rsidRPr="00BD0D3C" w:rsidRDefault="0015188D" w:rsidP="00BD0D3C">
      <w:pPr>
        <w:pStyle w:val="ListParagraph"/>
        <w:numPr>
          <w:ilvl w:val="0"/>
          <w:numId w:val="21"/>
        </w:numPr>
        <w:rPr>
          <w:sz w:val="28"/>
          <w:szCs w:val="28"/>
        </w:rPr>
      </w:pPr>
      <w:r w:rsidRPr="00BD0D3C">
        <w:rPr>
          <w:sz w:val="28"/>
          <w:szCs w:val="28"/>
        </w:rPr>
        <w:t>Quorum</w:t>
      </w:r>
    </w:p>
    <w:p w14:paraId="0E8B1665" w14:textId="5891D46F" w:rsidR="0015188D" w:rsidRDefault="0015188D" w:rsidP="0015188D">
      <w:pPr>
        <w:rPr>
          <w:sz w:val="24"/>
          <w:szCs w:val="24"/>
        </w:rPr>
      </w:pPr>
      <w:r w:rsidRPr="0015188D">
        <w:rPr>
          <w:sz w:val="24"/>
          <w:szCs w:val="24"/>
        </w:rPr>
        <w:t xml:space="preserve">The Chairman noted that Notice of the </w:t>
      </w:r>
      <w:r w:rsidR="00BE7937">
        <w:rPr>
          <w:sz w:val="24"/>
          <w:szCs w:val="24"/>
        </w:rPr>
        <w:t xml:space="preserve">Annual Members’ Meeting (AMM) </w:t>
      </w:r>
      <w:r w:rsidRPr="0015188D">
        <w:rPr>
          <w:sz w:val="24"/>
          <w:szCs w:val="24"/>
        </w:rPr>
        <w:t xml:space="preserve">had been duly given and that a quorum </w:t>
      </w:r>
      <w:r w:rsidR="00BE7937">
        <w:rPr>
          <w:sz w:val="24"/>
          <w:szCs w:val="24"/>
        </w:rPr>
        <w:t>10% of</w:t>
      </w:r>
      <w:r>
        <w:rPr>
          <w:sz w:val="24"/>
          <w:szCs w:val="24"/>
        </w:rPr>
        <w:t xml:space="preserve"> the 315 </w:t>
      </w:r>
      <w:r w:rsidR="00BE7937">
        <w:rPr>
          <w:sz w:val="24"/>
          <w:szCs w:val="24"/>
        </w:rPr>
        <w:t>M</w:t>
      </w:r>
      <w:r>
        <w:rPr>
          <w:sz w:val="24"/>
          <w:szCs w:val="24"/>
        </w:rPr>
        <w:t>embers</w:t>
      </w:r>
      <w:r w:rsidR="00BE7937">
        <w:rPr>
          <w:sz w:val="24"/>
          <w:szCs w:val="24"/>
        </w:rPr>
        <w:t xml:space="preserve"> entitled to vote at the meeting was present.</w:t>
      </w:r>
    </w:p>
    <w:p w14:paraId="2971F079" w14:textId="42B618D9" w:rsidR="0015188D" w:rsidRPr="00BD0D3C" w:rsidRDefault="00BE7937" w:rsidP="00BD0D3C">
      <w:pPr>
        <w:pStyle w:val="ListParagraph"/>
        <w:numPr>
          <w:ilvl w:val="0"/>
          <w:numId w:val="21"/>
        </w:numPr>
        <w:rPr>
          <w:sz w:val="28"/>
          <w:szCs w:val="28"/>
        </w:rPr>
      </w:pPr>
      <w:r w:rsidRPr="00BD0D3C">
        <w:rPr>
          <w:sz w:val="28"/>
          <w:szCs w:val="28"/>
        </w:rPr>
        <w:t>Approval of Minutes of the Fourth AMM held on 25 October 2023</w:t>
      </w:r>
    </w:p>
    <w:p w14:paraId="780F8026" w14:textId="1767FDBB" w:rsidR="00BE7937" w:rsidRDefault="00BE7937" w:rsidP="0015188D">
      <w:pPr>
        <w:spacing w:after="0"/>
        <w:rPr>
          <w:sz w:val="24"/>
          <w:szCs w:val="24"/>
        </w:rPr>
      </w:pPr>
      <w:r>
        <w:rPr>
          <w:sz w:val="24"/>
          <w:szCs w:val="24"/>
        </w:rPr>
        <w:t xml:space="preserve">Members approved the draft Minutes of last year’s AMM on a show of hands. </w:t>
      </w:r>
    </w:p>
    <w:p w14:paraId="6D4DED81" w14:textId="77777777" w:rsidR="00BE7937" w:rsidRDefault="00BE7937" w:rsidP="0015188D">
      <w:pPr>
        <w:spacing w:after="0"/>
        <w:rPr>
          <w:sz w:val="24"/>
          <w:szCs w:val="24"/>
        </w:rPr>
      </w:pPr>
    </w:p>
    <w:p w14:paraId="6DF0A6CD" w14:textId="1F41F08B" w:rsidR="00BE7937" w:rsidRPr="00BD0D3C" w:rsidRDefault="00BE7937" w:rsidP="00BD0D3C">
      <w:pPr>
        <w:pStyle w:val="ListParagraph"/>
        <w:numPr>
          <w:ilvl w:val="0"/>
          <w:numId w:val="21"/>
        </w:numPr>
        <w:rPr>
          <w:sz w:val="28"/>
          <w:szCs w:val="28"/>
        </w:rPr>
      </w:pPr>
      <w:r w:rsidRPr="00BD0D3C">
        <w:rPr>
          <w:sz w:val="28"/>
          <w:szCs w:val="28"/>
        </w:rPr>
        <w:t>Chairman’s Welcome</w:t>
      </w:r>
    </w:p>
    <w:p w14:paraId="7BD2CB9C" w14:textId="5356A4EA" w:rsidR="00BE7937" w:rsidRDefault="00BE7937" w:rsidP="0015188D">
      <w:pPr>
        <w:spacing w:after="0"/>
        <w:rPr>
          <w:sz w:val="24"/>
          <w:szCs w:val="24"/>
        </w:rPr>
      </w:pPr>
      <w:r>
        <w:rPr>
          <w:sz w:val="24"/>
          <w:szCs w:val="24"/>
        </w:rPr>
        <w:t>The Chairman opened the meeting by welcoming all those present in person or online. He informed everyone that the online meeting was being audio recorded and asked members to take appropriate steps if they objected to their voice or name being recorded.</w:t>
      </w:r>
      <w:r w:rsidR="00C42745">
        <w:rPr>
          <w:sz w:val="24"/>
          <w:szCs w:val="24"/>
        </w:rPr>
        <w:t xml:space="preserve"> </w:t>
      </w:r>
    </w:p>
    <w:p w14:paraId="2C77DA77" w14:textId="77777777" w:rsidR="00C42745" w:rsidRDefault="00C42745" w:rsidP="0015188D">
      <w:pPr>
        <w:spacing w:after="0"/>
        <w:rPr>
          <w:sz w:val="24"/>
          <w:szCs w:val="24"/>
        </w:rPr>
      </w:pPr>
    </w:p>
    <w:p w14:paraId="0FD39A5C" w14:textId="2C6E643E" w:rsidR="00C42745" w:rsidRPr="00BD0D3C" w:rsidRDefault="00C42745" w:rsidP="00BD0D3C">
      <w:pPr>
        <w:pStyle w:val="ListParagraph"/>
        <w:numPr>
          <w:ilvl w:val="0"/>
          <w:numId w:val="21"/>
        </w:numPr>
        <w:rPr>
          <w:sz w:val="28"/>
          <w:szCs w:val="28"/>
        </w:rPr>
      </w:pPr>
      <w:r w:rsidRPr="00BD0D3C">
        <w:rPr>
          <w:sz w:val="28"/>
          <w:szCs w:val="28"/>
        </w:rPr>
        <w:t>Election results</w:t>
      </w:r>
    </w:p>
    <w:p w14:paraId="5226F14E" w14:textId="06D7BFD6" w:rsidR="004A01BD" w:rsidRDefault="00C42745" w:rsidP="00B23A85">
      <w:pPr>
        <w:rPr>
          <w:sz w:val="24"/>
          <w:szCs w:val="24"/>
        </w:rPr>
      </w:pPr>
      <w:r>
        <w:rPr>
          <w:sz w:val="24"/>
          <w:szCs w:val="24"/>
        </w:rPr>
        <w:t xml:space="preserve">The Chairman announced that 161 members (over 50%) had voted in online elections through Choice Voting in the preceding week. </w:t>
      </w:r>
      <w:r w:rsidR="004A01BD">
        <w:rPr>
          <w:sz w:val="24"/>
          <w:szCs w:val="24"/>
        </w:rPr>
        <w:t>There were six candidates for six vacancies</w:t>
      </w:r>
      <w:r w:rsidR="00B23A85">
        <w:rPr>
          <w:sz w:val="24"/>
          <w:szCs w:val="24"/>
        </w:rPr>
        <w:t>.</w:t>
      </w:r>
      <w:r w:rsidR="004A01BD">
        <w:rPr>
          <w:sz w:val="24"/>
          <w:szCs w:val="24"/>
        </w:rPr>
        <w:t xml:space="preserve"> </w:t>
      </w:r>
      <w:r w:rsidR="00B23A85">
        <w:rPr>
          <w:sz w:val="24"/>
          <w:szCs w:val="24"/>
        </w:rPr>
        <w:t xml:space="preserve">An election took place to give Members the opportunity to have a say, and </w:t>
      </w:r>
      <w:r w:rsidR="00B23A85" w:rsidRPr="00B23A85">
        <w:rPr>
          <w:sz w:val="24"/>
          <w:szCs w:val="24"/>
        </w:rPr>
        <w:t>b</w:t>
      </w:r>
      <w:r w:rsidR="00B23A85">
        <w:rPr>
          <w:sz w:val="24"/>
          <w:szCs w:val="24"/>
        </w:rPr>
        <w:t>ecause</w:t>
      </w:r>
      <w:r w:rsidR="00B23A85" w:rsidRPr="00B23A85">
        <w:rPr>
          <w:sz w:val="24"/>
          <w:szCs w:val="24"/>
        </w:rPr>
        <w:t xml:space="preserve"> the number of votes gained by each will influence who may be asked to stand down early if there are no </w:t>
      </w:r>
      <w:r w:rsidR="00B23A85" w:rsidRPr="00B23A85">
        <w:rPr>
          <w:sz w:val="24"/>
          <w:szCs w:val="24"/>
        </w:rPr>
        <w:lastRenderedPageBreak/>
        <w:t xml:space="preserve">vacancies to offer to members at a future election. </w:t>
      </w:r>
      <w:r w:rsidR="00B23A85">
        <w:rPr>
          <w:sz w:val="24"/>
          <w:szCs w:val="24"/>
        </w:rPr>
        <w:t>All</w:t>
      </w:r>
      <w:r w:rsidR="004A01BD">
        <w:rPr>
          <w:sz w:val="24"/>
          <w:szCs w:val="24"/>
        </w:rPr>
        <w:t xml:space="preserve"> six candidates were duly elected</w:t>
      </w:r>
      <w:r w:rsidR="00B23A85">
        <w:rPr>
          <w:sz w:val="24"/>
          <w:szCs w:val="24"/>
        </w:rPr>
        <w:t xml:space="preserve">, </w:t>
      </w:r>
      <w:r w:rsidR="00B23A85" w:rsidRPr="00B23A85">
        <w:rPr>
          <w:sz w:val="24"/>
          <w:szCs w:val="24"/>
        </w:rPr>
        <w:t>appointed for a full term of three years</w:t>
      </w:r>
      <w:r w:rsidR="00B23A85">
        <w:rPr>
          <w:sz w:val="24"/>
          <w:szCs w:val="24"/>
        </w:rPr>
        <w:t xml:space="preserve">, </w:t>
      </w:r>
      <w:r w:rsidR="004A01BD">
        <w:rPr>
          <w:sz w:val="24"/>
          <w:szCs w:val="24"/>
        </w:rPr>
        <w:t xml:space="preserve">and welcomed to the </w:t>
      </w:r>
      <w:r w:rsidR="00805499">
        <w:rPr>
          <w:sz w:val="24"/>
          <w:szCs w:val="24"/>
        </w:rPr>
        <w:t>M</w:t>
      </w:r>
      <w:r w:rsidR="004A01BD">
        <w:rPr>
          <w:sz w:val="24"/>
          <w:szCs w:val="24"/>
        </w:rPr>
        <w:t xml:space="preserve">anagement </w:t>
      </w:r>
      <w:r w:rsidR="00805499">
        <w:rPr>
          <w:sz w:val="24"/>
          <w:szCs w:val="24"/>
        </w:rPr>
        <w:t>C</w:t>
      </w:r>
      <w:r w:rsidR="004A01BD">
        <w:rPr>
          <w:sz w:val="24"/>
          <w:szCs w:val="24"/>
        </w:rPr>
        <w:t xml:space="preserve">ommittee. </w:t>
      </w:r>
    </w:p>
    <w:p w14:paraId="28CE75F1" w14:textId="1B013B94" w:rsidR="004A01BD" w:rsidRDefault="004A01BD" w:rsidP="0015188D">
      <w:pPr>
        <w:spacing w:after="0"/>
        <w:rPr>
          <w:sz w:val="24"/>
          <w:szCs w:val="24"/>
        </w:rPr>
      </w:pPr>
      <w:r>
        <w:rPr>
          <w:sz w:val="24"/>
          <w:szCs w:val="24"/>
        </w:rPr>
        <w:t>Candidates elected</w:t>
      </w:r>
      <w:r w:rsidR="00423F63">
        <w:rPr>
          <w:sz w:val="24"/>
          <w:szCs w:val="24"/>
        </w:rPr>
        <w:t xml:space="preserve"> (in descending numerical order)</w:t>
      </w:r>
      <w:r>
        <w:rPr>
          <w:sz w:val="24"/>
          <w:szCs w:val="24"/>
        </w:rPr>
        <w:t>:</w:t>
      </w:r>
    </w:p>
    <w:p w14:paraId="3CB87E95" w14:textId="77777777" w:rsidR="00423F63" w:rsidRDefault="00423F63" w:rsidP="00423F63">
      <w:pPr>
        <w:spacing w:after="0"/>
        <w:ind w:firstLine="720"/>
        <w:rPr>
          <w:sz w:val="24"/>
          <w:szCs w:val="24"/>
        </w:rPr>
      </w:pPr>
      <w:r>
        <w:rPr>
          <w:sz w:val="24"/>
          <w:szCs w:val="24"/>
        </w:rPr>
        <w:t>Richard Williams</w:t>
      </w:r>
    </w:p>
    <w:p w14:paraId="67AEEC9F" w14:textId="20AD94F7" w:rsidR="00423F63" w:rsidRDefault="00423F63" w:rsidP="00423F63">
      <w:pPr>
        <w:spacing w:after="0"/>
        <w:ind w:firstLine="720"/>
        <w:rPr>
          <w:sz w:val="24"/>
          <w:szCs w:val="24"/>
        </w:rPr>
      </w:pPr>
      <w:r w:rsidRPr="00423F63">
        <w:rPr>
          <w:sz w:val="24"/>
          <w:szCs w:val="24"/>
        </w:rPr>
        <w:t>Martin Lampard</w:t>
      </w:r>
    </w:p>
    <w:p w14:paraId="22C6F985" w14:textId="729816F7" w:rsidR="00423F63" w:rsidRDefault="00423F63" w:rsidP="00423F63">
      <w:pPr>
        <w:spacing w:after="0"/>
        <w:ind w:firstLine="720"/>
        <w:rPr>
          <w:sz w:val="24"/>
          <w:szCs w:val="24"/>
        </w:rPr>
      </w:pPr>
      <w:r w:rsidRPr="00423F63">
        <w:rPr>
          <w:sz w:val="24"/>
          <w:szCs w:val="24"/>
        </w:rPr>
        <w:t>Jo Parker</w:t>
      </w:r>
    </w:p>
    <w:p w14:paraId="3E8C72DC" w14:textId="58CC5E2C" w:rsidR="00423F63" w:rsidRDefault="00423F63" w:rsidP="00423F63">
      <w:pPr>
        <w:spacing w:after="0"/>
        <w:ind w:firstLine="720"/>
        <w:rPr>
          <w:sz w:val="24"/>
          <w:szCs w:val="24"/>
        </w:rPr>
      </w:pPr>
      <w:r>
        <w:rPr>
          <w:sz w:val="24"/>
          <w:szCs w:val="24"/>
        </w:rPr>
        <w:t>Andy Jolliffe</w:t>
      </w:r>
    </w:p>
    <w:p w14:paraId="1CA19A57" w14:textId="5E820F29" w:rsidR="00423F63" w:rsidRDefault="00423F63" w:rsidP="00423F63">
      <w:pPr>
        <w:spacing w:after="0"/>
        <w:ind w:firstLine="720"/>
        <w:rPr>
          <w:sz w:val="24"/>
          <w:szCs w:val="24"/>
        </w:rPr>
      </w:pPr>
      <w:r>
        <w:rPr>
          <w:sz w:val="24"/>
          <w:szCs w:val="24"/>
        </w:rPr>
        <w:t>Richard Martin</w:t>
      </w:r>
    </w:p>
    <w:p w14:paraId="4505F680" w14:textId="3D915E99" w:rsidR="00423F63" w:rsidRDefault="00423F63" w:rsidP="00B23A85">
      <w:pPr>
        <w:spacing w:after="0"/>
        <w:ind w:firstLine="720"/>
        <w:rPr>
          <w:sz w:val="24"/>
          <w:szCs w:val="24"/>
        </w:rPr>
      </w:pPr>
      <w:r w:rsidRPr="00423F63">
        <w:rPr>
          <w:sz w:val="24"/>
          <w:szCs w:val="24"/>
        </w:rPr>
        <w:t>Alan Burt</w:t>
      </w:r>
    </w:p>
    <w:p w14:paraId="14234368" w14:textId="77777777" w:rsidR="00B23A85" w:rsidRDefault="00B23A85" w:rsidP="00B23A85">
      <w:pPr>
        <w:spacing w:after="0"/>
        <w:ind w:firstLine="720"/>
        <w:rPr>
          <w:sz w:val="24"/>
          <w:szCs w:val="24"/>
        </w:rPr>
      </w:pPr>
    </w:p>
    <w:p w14:paraId="3996853C" w14:textId="64A5CFDB" w:rsidR="00423F63" w:rsidRPr="00BD0D3C" w:rsidRDefault="00B23A85" w:rsidP="00BD0D3C">
      <w:pPr>
        <w:pStyle w:val="ListParagraph"/>
        <w:numPr>
          <w:ilvl w:val="0"/>
          <w:numId w:val="21"/>
        </w:numPr>
        <w:jc w:val="both"/>
        <w:rPr>
          <w:sz w:val="28"/>
          <w:szCs w:val="28"/>
        </w:rPr>
      </w:pPr>
      <w:r w:rsidRPr="00BD0D3C">
        <w:rPr>
          <w:sz w:val="28"/>
          <w:szCs w:val="28"/>
        </w:rPr>
        <w:t>Chairman’s Report</w:t>
      </w:r>
    </w:p>
    <w:p w14:paraId="26BE4C99" w14:textId="46754227" w:rsidR="00B23A85" w:rsidRDefault="00B23A85" w:rsidP="00B23A85">
      <w:pPr>
        <w:spacing w:after="0"/>
        <w:jc w:val="both"/>
        <w:rPr>
          <w:sz w:val="24"/>
          <w:szCs w:val="24"/>
        </w:rPr>
      </w:pPr>
      <w:r w:rsidRPr="00B23A85">
        <w:rPr>
          <w:sz w:val="24"/>
          <w:szCs w:val="24"/>
        </w:rPr>
        <w:t>The Chairman then gave his Report</w:t>
      </w:r>
      <w:r w:rsidR="00AC451E">
        <w:rPr>
          <w:sz w:val="24"/>
          <w:szCs w:val="24"/>
        </w:rPr>
        <w:t>*</w:t>
      </w:r>
      <w:r w:rsidRPr="00B23A85">
        <w:rPr>
          <w:sz w:val="24"/>
          <w:szCs w:val="24"/>
        </w:rPr>
        <w:t xml:space="preserve"> on the performance </w:t>
      </w:r>
      <w:r>
        <w:rPr>
          <w:sz w:val="24"/>
          <w:szCs w:val="24"/>
        </w:rPr>
        <w:t>o</w:t>
      </w:r>
      <w:r w:rsidRPr="00B23A85">
        <w:rPr>
          <w:sz w:val="24"/>
          <w:szCs w:val="24"/>
        </w:rPr>
        <w:t>f the Society during the previous year and the Society’s plans for the current and future years</w:t>
      </w:r>
      <w:r>
        <w:rPr>
          <w:sz w:val="24"/>
          <w:szCs w:val="24"/>
        </w:rPr>
        <w:t xml:space="preserve">. </w:t>
      </w:r>
      <w:r w:rsidR="00AC451E">
        <w:rPr>
          <w:sz w:val="24"/>
          <w:szCs w:val="24"/>
        </w:rPr>
        <w:t>This included:</w:t>
      </w:r>
    </w:p>
    <w:p w14:paraId="091343CA" w14:textId="77777777" w:rsidR="00B23A85" w:rsidRDefault="00B23A85" w:rsidP="00B23A85">
      <w:pPr>
        <w:spacing w:after="0"/>
        <w:jc w:val="both"/>
        <w:rPr>
          <w:sz w:val="24"/>
          <w:szCs w:val="24"/>
        </w:rPr>
      </w:pPr>
    </w:p>
    <w:p w14:paraId="1B837E47" w14:textId="758F0889" w:rsidR="00B23BD6" w:rsidRDefault="00B23A85" w:rsidP="00071AF6">
      <w:pPr>
        <w:pStyle w:val="ListParagraph"/>
        <w:numPr>
          <w:ilvl w:val="0"/>
          <w:numId w:val="20"/>
        </w:numPr>
        <w:spacing w:after="0"/>
        <w:jc w:val="both"/>
        <w:rPr>
          <w:sz w:val="24"/>
          <w:szCs w:val="24"/>
        </w:rPr>
      </w:pPr>
      <w:r w:rsidRPr="00071AF6">
        <w:rPr>
          <w:sz w:val="24"/>
          <w:szCs w:val="24"/>
        </w:rPr>
        <w:t xml:space="preserve">The pub has now been open for just over three years. Running a hospitality business in the current climate is challenging and this year has been especially so for The Plough. </w:t>
      </w:r>
      <w:r w:rsidR="00B23BD6">
        <w:rPr>
          <w:sz w:val="24"/>
          <w:szCs w:val="24"/>
        </w:rPr>
        <w:t>The accounts to 30 April 2024 reflect this</w:t>
      </w:r>
      <w:r w:rsidR="00AC451E">
        <w:rPr>
          <w:sz w:val="24"/>
          <w:szCs w:val="24"/>
        </w:rPr>
        <w:t>.</w:t>
      </w:r>
    </w:p>
    <w:p w14:paraId="134C9F75" w14:textId="77777777" w:rsidR="00B23A85" w:rsidRDefault="00B23A85" w:rsidP="00B23A85">
      <w:pPr>
        <w:spacing w:after="0"/>
        <w:jc w:val="both"/>
        <w:rPr>
          <w:sz w:val="24"/>
          <w:szCs w:val="24"/>
        </w:rPr>
      </w:pPr>
    </w:p>
    <w:p w14:paraId="294002E0" w14:textId="57195C38" w:rsidR="00B23A85" w:rsidRPr="00071AF6" w:rsidRDefault="00B23A85" w:rsidP="00071AF6">
      <w:pPr>
        <w:pStyle w:val="ListParagraph"/>
        <w:numPr>
          <w:ilvl w:val="0"/>
          <w:numId w:val="20"/>
        </w:numPr>
        <w:spacing w:after="0"/>
        <w:jc w:val="both"/>
        <w:rPr>
          <w:sz w:val="24"/>
          <w:szCs w:val="24"/>
        </w:rPr>
      </w:pPr>
      <w:r w:rsidRPr="00071AF6">
        <w:rPr>
          <w:sz w:val="24"/>
          <w:szCs w:val="24"/>
        </w:rPr>
        <w:t>For the Plough to operate as a financially sustainable business</w:t>
      </w:r>
      <w:r w:rsidR="00071AF6" w:rsidRPr="00071AF6">
        <w:rPr>
          <w:sz w:val="24"/>
          <w:szCs w:val="24"/>
        </w:rPr>
        <w:t>,</w:t>
      </w:r>
      <w:r w:rsidRPr="00071AF6">
        <w:rPr>
          <w:sz w:val="24"/>
          <w:szCs w:val="24"/>
        </w:rPr>
        <w:t xml:space="preserve"> </w:t>
      </w:r>
      <w:r w:rsidR="00071AF6" w:rsidRPr="00071AF6">
        <w:rPr>
          <w:sz w:val="24"/>
          <w:szCs w:val="24"/>
        </w:rPr>
        <w:t>t</w:t>
      </w:r>
      <w:r w:rsidRPr="00071AF6">
        <w:rPr>
          <w:sz w:val="24"/>
          <w:szCs w:val="24"/>
        </w:rPr>
        <w:t xml:space="preserve">urnover, margins on products sold, </w:t>
      </w:r>
      <w:r w:rsidR="00071AF6" w:rsidRPr="00071AF6">
        <w:rPr>
          <w:sz w:val="24"/>
          <w:szCs w:val="24"/>
        </w:rPr>
        <w:t>and</w:t>
      </w:r>
      <w:r w:rsidRPr="00071AF6">
        <w:rPr>
          <w:sz w:val="24"/>
          <w:szCs w:val="24"/>
        </w:rPr>
        <w:t xml:space="preserve"> staff costs </w:t>
      </w:r>
      <w:r w:rsidR="00071AF6" w:rsidRPr="00071AF6">
        <w:rPr>
          <w:sz w:val="24"/>
          <w:szCs w:val="24"/>
        </w:rPr>
        <w:t xml:space="preserve">must all be at the right level to at least cover our overheads. We discovered that during the year our two relief managers did not drive a sustainable business. </w:t>
      </w:r>
    </w:p>
    <w:p w14:paraId="59479992" w14:textId="77777777" w:rsidR="00071AF6" w:rsidRDefault="00071AF6" w:rsidP="00B23A85">
      <w:pPr>
        <w:spacing w:after="0"/>
        <w:jc w:val="both"/>
        <w:rPr>
          <w:sz w:val="24"/>
          <w:szCs w:val="24"/>
        </w:rPr>
      </w:pPr>
    </w:p>
    <w:p w14:paraId="21B369BB" w14:textId="1DE73BED" w:rsidR="00AC451E" w:rsidRPr="00AC451E" w:rsidRDefault="00AC451E" w:rsidP="00AC451E">
      <w:pPr>
        <w:pStyle w:val="ListParagraph"/>
        <w:numPr>
          <w:ilvl w:val="0"/>
          <w:numId w:val="20"/>
        </w:numPr>
        <w:rPr>
          <w:sz w:val="24"/>
          <w:szCs w:val="24"/>
        </w:rPr>
      </w:pPr>
      <w:r w:rsidRPr="00AC451E">
        <w:rPr>
          <w:sz w:val="24"/>
          <w:szCs w:val="24"/>
        </w:rPr>
        <w:t>However, there is a lot to be proud of and the foundations supporting our business are stronger than ever.</w:t>
      </w:r>
      <w:r>
        <w:rPr>
          <w:sz w:val="24"/>
          <w:szCs w:val="24"/>
        </w:rPr>
        <w:t xml:space="preserve"> </w:t>
      </w:r>
      <w:r w:rsidR="00071AF6" w:rsidRPr="00AC451E">
        <w:rPr>
          <w:sz w:val="24"/>
          <w:szCs w:val="24"/>
        </w:rPr>
        <w:t xml:space="preserve">Margins are now healthy. Both kitchen and bar are working hard to deliver good margins, whilst maintaining fair prices for customers. Our most recent manager was successful in bringing staff costs back under control. Our new Manager has been in place just a week and </w:t>
      </w:r>
      <w:r w:rsidR="00805499">
        <w:rPr>
          <w:sz w:val="24"/>
          <w:szCs w:val="24"/>
        </w:rPr>
        <w:t>b</w:t>
      </w:r>
      <w:r w:rsidR="00071AF6" w:rsidRPr="00AC451E">
        <w:rPr>
          <w:sz w:val="24"/>
          <w:szCs w:val="24"/>
        </w:rPr>
        <w:t>rings renewed energy and local knowledge.</w:t>
      </w:r>
      <w:r>
        <w:rPr>
          <w:sz w:val="24"/>
          <w:szCs w:val="24"/>
        </w:rPr>
        <w:t xml:space="preserve"> </w:t>
      </w:r>
      <w:r w:rsidR="00071AF6" w:rsidRPr="00AC451E">
        <w:rPr>
          <w:sz w:val="24"/>
          <w:szCs w:val="24"/>
        </w:rPr>
        <w:t>The Plough’s reputation is good, with significant recent public awards.</w:t>
      </w:r>
    </w:p>
    <w:p w14:paraId="71FA12E2" w14:textId="77777777" w:rsidR="00AC451E" w:rsidRPr="00AC451E" w:rsidRDefault="00AC451E" w:rsidP="00AC451E">
      <w:pPr>
        <w:pStyle w:val="ListParagraph"/>
        <w:rPr>
          <w:sz w:val="24"/>
          <w:szCs w:val="24"/>
        </w:rPr>
      </w:pPr>
    </w:p>
    <w:p w14:paraId="047F8587" w14:textId="0A695F74" w:rsidR="00071AF6" w:rsidRDefault="00071AF6" w:rsidP="00AC451E">
      <w:pPr>
        <w:pStyle w:val="ListParagraph"/>
        <w:numPr>
          <w:ilvl w:val="0"/>
          <w:numId w:val="20"/>
        </w:numPr>
        <w:spacing w:after="0"/>
        <w:jc w:val="both"/>
        <w:rPr>
          <w:sz w:val="24"/>
          <w:szCs w:val="24"/>
        </w:rPr>
      </w:pPr>
      <w:r>
        <w:rPr>
          <w:sz w:val="24"/>
          <w:szCs w:val="24"/>
        </w:rPr>
        <w:t>The aim to be ‘more than a pub’ continues and we hope to start to make good use of the end outbuilding</w:t>
      </w:r>
      <w:r w:rsidR="007006CE">
        <w:rPr>
          <w:sz w:val="24"/>
          <w:szCs w:val="24"/>
        </w:rPr>
        <w:t>.</w:t>
      </w:r>
    </w:p>
    <w:p w14:paraId="31D246BC" w14:textId="77777777" w:rsidR="00AC451E" w:rsidRPr="00AC451E" w:rsidRDefault="00AC451E" w:rsidP="00AC451E">
      <w:pPr>
        <w:spacing w:after="0"/>
        <w:jc w:val="both"/>
        <w:rPr>
          <w:sz w:val="24"/>
          <w:szCs w:val="24"/>
        </w:rPr>
      </w:pPr>
    </w:p>
    <w:p w14:paraId="64C060D0" w14:textId="2F9477B6" w:rsidR="0091747F" w:rsidRPr="00AC451E" w:rsidRDefault="00071AF6" w:rsidP="00AC451E">
      <w:pPr>
        <w:pStyle w:val="ListParagraph"/>
        <w:numPr>
          <w:ilvl w:val="0"/>
          <w:numId w:val="20"/>
        </w:numPr>
        <w:spacing w:after="0"/>
        <w:jc w:val="both"/>
        <w:rPr>
          <w:sz w:val="24"/>
          <w:szCs w:val="24"/>
        </w:rPr>
      </w:pPr>
      <w:r>
        <w:rPr>
          <w:sz w:val="24"/>
          <w:szCs w:val="24"/>
        </w:rPr>
        <w:t>The Management Committee has begun to focus on improving governance, policies</w:t>
      </w:r>
      <w:r w:rsidR="0091747F">
        <w:rPr>
          <w:sz w:val="24"/>
          <w:szCs w:val="24"/>
        </w:rPr>
        <w:t>,</w:t>
      </w:r>
      <w:r>
        <w:rPr>
          <w:sz w:val="24"/>
          <w:szCs w:val="24"/>
        </w:rPr>
        <w:t xml:space="preserve"> etc</w:t>
      </w:r>
      <w:r w:rsidR="0091747F">
        <w:rPr>
          <w:sz w:val="24"/>
          <w:szCs w:val="24"/>
        </w:rPr>
        <w:t xml:space="preserve"> to support The Plough as a sustainable business.</w:t>
      </w:r>
    </w:p>
    <w:p w14:paraId="084144A1" w14:textId="77777777" w:rsidR="00AC451E" w:rsidRDefault="00AC451E" w:rsidP="00AC451E">
      <w:pPr>
        <w:spacing w:after="0"/>
        <w:jc w:val="both"/>
        <w:rPr>
          <w:sz w:val="24"/>
          <w:szCs w:val="24"/>
        </w:rPr>
      </w:pPr>
    </w:p>
    <w:p w14:paraId="41F5E254" w14:textId="0ED28123" w:rsidR="00980344" w:rsidRDefault="0091747F" w:rsidP="00530A3F">
      <w:pPr>
        <w:spacing w:after="0"/>
        <w:jc w:val="both"/>
        <w:rPr>
          <w:sz w:val="24"/>
          <w:szCs w:val="24"/>
        </w:rPr>
      </w:pPr>
      <w:r w:rsidRPr="00AC451E">
        <w:rPr>
          <w:sz w:val="24"/>
          <w:szCs w:val="24"/>
        </w:rPr>
        <w:t>The Chairman thanked</w:t>
      </w:r>
      <w:r w:rsidR="00980344" w:rsidRPr="00AC451E">
        <w:rPr>
          <w:sz w:val="24"/>
          <w:szCs w:val="24"/>
        </w:rPr>
        <w:t xml:space="preserve"> c</w:t>
      </w:r>
      <w:r w:rsidRPr="00AC451E">
        <w:rPr>
          <w:sz w:val="24"/>
          <w:szCs w:val="24"/>
        </w:rPr>
        <w:t>ommittee members</w:t>
      </w:r>
      <w:r w:rsidR="00980344" w:rsidRPr="00AC451E">
        <w:rPr>
          <w:sz w:val="24"/>
          <w:szCs w:val="24"/>
        </w:rPr>
        <w:t xml:space="preserve"> who had served during the year</w:t>
      </w:r>
      <w:r w:rsidRPr="00AC451E">
        <w:rPr>
          <w:sz w:val="24"/>
          <w:szCs w:val="24"/>
        </w:rPr>
        <w:t>, especially retiring members Ailsa Wiggans and Diane Newell for their commitment and hard work</w:t>
      </w:r>
      <w:r w:rsidR="00980344" w:rsidRPr="00AC451E">
        <w:rPr>
          <w:sz w:val="24"/>
          <w:szCs w:val="24"/>
        </w:rPr>
        <w:t>;</w:t>
      </w:r>
      <w:r w:rsidRPr="00AC451E">
        <w:rPr>
          <w:sz w:val="24"/>
          <w:szCs w:val="24"/>
        </w:rPr>
        <w:t xml:space="preserve"> </w:t>
      </w:r>
      <w:r w:rsidR="00AC451E">
        <w:rPr>
          <w:sz w:val="24"/>
          <w:szCs w:val="24"/>
        </w:rPr>
        <w:t>v</w:t>
      </w:r>
      <w:r w:rsidRPr="00AC451E">
        <w:rPr>
          <w:sz w:val="24"/>
          <w:szCs w:val="24"/>
        </w:rPr>
        <w:t>olunteers</w:t>
      </w:r>
      <w:r w:rsidR="00980344" w:rsidRPr="00AC451E">
        <w:rPr>
          <w:sz w:val="24"/>
          <w:szCs w:val="24"/>
        </w:rPr>
        <w:t xml:space="preserve">, who continued to help in a wide range of ways; </w:t>
      </w:r>
      <w:r w:rsidRPr="00AC451E">
        <w:rPr>
          <w:sz w:val="24"/>
          <w:szCs w:val="24"/>
        </w:rPr>
        <w:t xml:space="preserve">The Parish </w:t>
      </w:r>
      <w:r w:rsidR="00AC451E">
        <w:rPr>
          <w:sz w:val="24"/>
          <w:szCs w:val="24"/>
        </w:rPr>
        <w:t>C</w:t>
      </w:r>
      <w:r w:rsidRPr="00AC451E">
        <w:rPr>
          <w:sz w:val="24"/>
          <w:szCs w:val="24"/>
        </w:rPr>
        <w:t>ouncil for their continued support</w:t>
      </w:r>
      <w:r w:rsidR="00980344" w:rsidRPr="00AC451E">
        <w:rPr>
          <w:sz w:val="24"/>
          <w:szCs w:val="24"/>
        </w:rPr>
        <w:t xml:space="preserve">; </w:t>
      </w:r>
      <w:r w:rsidR="00530A3F">
        <w:rPr>
          <w:sz w:val="24"/>
          <w:szCs w:val="24"/>
        </w:rPr>
        <w:t xml:space="preserve">Plunkett, </w:t>
      </w:r>
      <w:r w:rsidR="00805499">
        <w:rPr>
          <w:sz w:val="24"/>
          <w:szCs w:val="24"/>
        </w:rPr>
        <w:t xml:space="preserve">David Drew and others at </w:t>
      </w:r>
      <w:r w:rsidR="00530A3F">
        <w:rPr>
          <w:sz w:val="24"/>
          <w:szCs w:val="24"/>
        </w:rPr>
        <w:t>TVBC</w:t>
      </w:r>
      <w:r w:rsidR="00805499">
        <w:rPr>
          <w:sz w:val="24"/>
          <w:szCs w:val="24"/>
        </w:rPr>
        <w:t>/HCC; many</w:t>
      </w:r>
      <w:r w:rsidR="00530A3F">
        <w:rPr>
          <w:sz w:val="24"/>
          <w:szCs w:val="24"/>
        </w:rPr>
        <w:t xml:space="preserve"> others who provided advice and funding during the year; </w:t>
      </w:r>
      <w:r w:rsidR="00980344" w:rsidRPr="00AC451E">
        <w:rPr>
          <w:sz w:val="24"/>
          <w:szCs w:val="24"/>
        </w:rPr>
        <w:t>and the staff at The Plough.</w:t>
      </w:r>
    </w:p>
    <w:p w14:paraId="2216AF78" w14:textId="77777777" w:rsidR="00530A3F" w:rsidRPr="00530A3F" w:rsidRDefault="00530A3F" w:rsidP="00530A3F">
      <w:pPr>
        <w:spacing w:after="0"/>
        <w:jc w:val="both"/>
        <w:rPr>
          <w:sz w:val="24"/>
          <w:szCs w:val="24"/>
        </w:rPr>
      </w:pPr>
    </w:p>
    <w:p w14:paraId="74537427" w14:textId="72BD4BA9" w:rsidR="00B23BD6" w:rsidRPr="00BD0D3C" w:rsidRDefault="00B23BD6" w:rsidP="00BD0D3C">
      <w:pPr>
        <w:pStyle w:val="ListParagraph"/>
        <w:numPr>
          <w:ilvl w:val="0"/>
          <w:numId w:val="21"/>
        </w:numPr>
        <w:jc w:val="both"/>
        <w:rPr>
          <w:sz w:val="28"/>
          <w:szCs w:val="28"/>
        </w:rPr>
      </w:pPr>
      <w:r w:rsidRPr="00BD0D3C">
        <w:rPr>
          <w:sz w:val="28"/>
          <w:szCs w:val="28"/>
        </w:rPr>
        <w:t>Treasurer</w:t>
      </w:r>
    </w:p>
    <w:p w14:paraId="443B8B15" w14:textId="3CB0DBA1" w:rsidR="00B23BD6" w:rsidRDefault="00B23BD6" w:rsidP="00B23BD6">
      <w:pPr>
        <w:jc w:val="both"/>
        <w:rPr>
          <w:sz w:val="24"/>
          <w:szCs w:val="24"/>
        </w:rPr>
      </w:pPr>
      <w:r>
        <w:rPr>
          <w:sz w:val="24"/>
          <w:szCs w:val="24"/>
        </w:rPr>
        <w:t>The Treasurer presented his Report</w:t>
      </w:r>
      <w:r w:rsidR="00AC451E">
        <w:rPr>
          <w:sz w:val="24"/>
          <w:szCs w:val="24"/>
        </w:rPr>
        <w:t>*</w:t>
      </w:r>
      <w:r>
        <w:rPr>
          <w:sz w:val="24"/>
          <w:szCs w:val="24"/>
        </w:rPr>
        <w:t xml:space="preserve"> on LCPL’s Financial year from 1 May 2023 to 30 April 2024. </w:t>
      </w:r>
      <w:r w:rsidRPr="00B23BD6">
        <w:rPr>
          <w:sz w:val="24"/>
          <w:szCs w:val="24"/>
        </w:rPr>
        <w:t>The</w:t>
      </w:r>
      <w:r>
        <w:rPr>
          <w:sz w:val="24"/>
          <w:szCs w:val="24"/>
        </w:rPr>
        <w:t xml:space="preserve"> account</w:t>
      </w:r>
      <w:r w:rsidR="00805499">
        <w:rPr>
          <w:sz w:val="24"/>
          <w:szCs w:val="24"/>
        </w:rPr>
        <w:t>s</w:t>
      </w:r>
      <w:r w:rsidRPr="00B23BD6">
        <w:rPr>
          <w:sz w:val="24"/>
          <w:szCs w:val="24"/>
        </w:rPr>
        <w:t xml:space="preserve"> </w:t>
      </w:r>
      <w:r>
        <w:rPr>
          <w:sz w:val="24"/>
          <w:szCs w:val="24"/>
        </w:rPr>
        <w:t>were</w:t>
      </w:r>
      <w:r w:rsidRPr="00B23BD6">
        <w:rPr>
          <w:sz w:val="24"/>
          <w:szCs w:val="24"/>
        </w:rPr>
        <w:t xml:space="preserve"> prepared by accountants recommended by the Plunkett Foundation</w:t>
      </w:r>
      <w:r>
        <w:rPr>
          <w:sz w:val="24"/>
          <w:szCs w:val="24"/>
        </w:rPr>
        <w:t xml:space="preserve"> and</w:t>
      </w:r>
      <w:r w:rsidRPr="00B23BD6">
        <w:rPr>
          <w:sz w:val="24"/>
          <w:szCs w:val="24"/>
        </w:rPr>
        <w:t xml:space="preserve"> approved by </w:t>
      </w:r>
      <w:r>
        <w:rPr>
          <w:sz w:val="24"/>
          <w:szCs w:val="24"/>
        </w:rPr>
        <w:t>the Management</w:t>
      </w:r>
      <w:r w:rsidRPr="00B23BD6">
        <w:rPr>
          <w:sz w:val="24"/>
          <w:szCs w:val="24"/>
        </w:rPr>
        <w:t xml:space="preserve"> </w:t>
      </w:r>
      <w:r>
        <w:rPr>
          <w:sz w:val="24"/>
          <w:szCs w:val="24"/>
        </w:rPr>
        <w:t>C</w:t>
      </w:r>
      <w:r w:rsidRPr="00B23BD6">
        <w:rPr>
          <w:sz w:val="24"/>
          <w:szCs w:val="24"/>
        </w:rPr>
        <w:t>ommittee for submission to the Financial Conduct Authority and HMRC.</w:t>
      </w:r>
      <w:r>
        <w:rPr>
          <w:sz w:val="24"/>
          <w:szCs w:val="24"/>
        </w:rPr>
        <w:t xml:space="preserve"> The accounts had been published on LCPL’s website, and a link had been sent to all Members prior to the AMM.</w:t>
      </w:r>
    </w:p>
    <w:p w14:paraId="4D240646" w14:textId="40523026" w:rsidR="00AC451E" w:rsidRDefault="00AC451E" w:rsidP="00B23BD6">
      <w:pPr>
        <w:jc w:val="both"/>
        <w:rPr>
          <w:sz w:val="24"/>
          <w:szCs w:val="24"/>
        </w:rPr>
      </w:pPr>
      <w:r>
        <w:rPr>
          <w:sz w:val="24"/>
          <w:szCs w:val="24"/>
        </w:rPr>
        <w:t xml:space="preserve">The Treasurer referred Members to the Notes to the Accounts, which explain </w:t>
      </w:r>
      <w:r w:rsidR="00480B43">
        <w:rPr>
          <w:sz w:val="24"/>
          <w:szCs w:val="24"/>
        </w:rPr>
        <w:t xml:space="preserve">in the year’s loss in </w:t>
      </w:r>
      <w:r>
        <w:rPr>
          <w:sz w:val="24"/>
          <w:szCs w:val="24"/>
        </w:rPr>
        <w:t>further detail</w:t>
      </w:r>
      <w:r w:rsidR="00480B43">
        <w:rPr>
          <w:sz w:val="24"/>
          <w:szCs w:val="24"/>
        </w:rPr>
        <w:t xml:space="preserve">, including the effect of road closures and water tankers (for which compensation is due). </w:t>
      </w:r>
    </w:p>
    <w:p w14:paraId="02D9826C" w14:textId="0ED2392A" w:rsidR="00480B43" w:rsidRDefault="00480B43" w:rsidP="00B23BD6">
      <w:pPr>
        <w:jc w:val="both"/>
        <w:rPr>
          <w:sz w:val="24"/>
          <w:szCs w:val="24"/>
        </w:rPr>
      </w:pPr>
      <w:r>
        <w:rPr>
          <w:sz w:val="24"/>
          <w:szCs w:val="24"/>
        </w:rPr>
        <w:t xml:space="preserve">He went on to explain </w:t>
      </w:r>
      <w:r w:rsidR="00530A3F">
        <w:rPr>
          <w:sz w:val="24"/>
          <w:szCs w:val="24"/>
        </w:rPr>
        <w:t>that the pub has</w:t>
      </w:r>
      <w:r w:rsidR="00530A3F" w:rsidRPr="00530A3F">
        <w:rPr>
          <w:sz w:val="24"/>
          <w:szCs w:val="24"/>
        </w:rPr>
        <w:t xml:space="preserve"> been trading </w:t>
      </w:r>
      <w:r w:rsidR="00530A3F">
        <w:rPr>
          <w:sz w:val="24"/>
          <w:szCs w:val="24"/>
        </w:rPr>
        <w:t xml:space="preserve">at a cumulative </w:t>
      </w:r>
      <w:r w:rsidR="00530A3F" w:rsidRPr="00530A3F">
        <w:rPr>
          <w:sz w:val="24"/>
          <w:szCs w:val="24"/>
        </w:rPr>
        <w:t xml:space="preserve">profit </w:t>
      </w:r>
      <w:r w:rsidR="00530A3F">
        <w:rPr>
          <w:sz w:val="24"/>
          <w:szCs w:val="24"/>
        </w:rPr>
        <w:t>for</w:t>
      </w:r>
      <w:r w:rsidR="00530A3F" w:rsidRPr="00530A3F">
        <w:rPr>
          <w:sz w:val="24"/>
          <w:szCs w:val="24"/>
        </w:rPr>
        <w:t xml:space="preserve"> the period from 1 May to the end of September </w:t>
      </w:r>
      <w:r w:rsidR="00530A3F">
        <w:rPr>
          <w:sz w:val="24"/>
          <w:szCs w:val="24"/>
        </w:rPr>
        <w:t>and it is hoped that with a second chef and a new Manager the pub is well-placed to start trading sustainably.</w:t>
      </w:r>
    </w:p>
    <w:p w14:paraId="3892B843" w14:textId="22C6A880" w:rsidR="00B23BD6" w:rsidRPr="00530A3F" w:rsidRDefault="00530A3F" w:rsidP="00B23BD6">
      <w:pPr>
        <w:jc w:val="both"/>
        <w:rPr>
          <w:sz w:val="24"/>
          <w:szCs w:val="24"/>
        </w:rPr>
      </w:pPr>
      <w:r>
        <w:rPr>
          <w:sz w:val="24"/>
          <w:szCs w:val="24"/>
        </w:rPr>
        <w:t>The Treasurer closed by</w:t>
      </w:r>
      <w:r w:rsidRPr="00530A3F">
        <w:rPr>
          <w:sz w:val="24"/>
          <w:szCs w:val="24"/>
        </w:rPr>
        <w:t xml:space="preserve"> thanking Lynne, Helen</w:t>
      </w:r>
      <w:r>
        <w:rPr>
          <w:sz w:val="24"/>
          <w:szCs w:val="24"/>
        </w:rPr>
        <w:t>,</w:t>
      </w:r>
      <w:r w:rsidRPr="00530A3F">
        <w:rPr>
          <w:sz w:val="24"/>
          <w:szCs w:val="24"/>
        </w:rPr>
        <w:t xml:space="preserve"> </w:t>
      </w:r>
      <w:r>
        <w:rPr>
          <w:sz w:val="24"/>
          <w:szCs w:val="24"/>
        </w:rPr>
        <w:t xml:space="preserve">Maggie, </w:t>
      </w:r>
      <w:r w:rsidRPr="00530A3F">
        <w:rPr>
          <w:sz w:val="24"/>
          <w:szCs w:val="24"/>
        </w:rPr>
        <w:t xml:space="preserve">members of </w:t>
      </w:r>
      <w:r>
        <w:rPr>
          <w:sz w:val="24"/>
          <w:szCs w:val="24"/>
        </w:rPr>
        <w:t>the</w:t>
      </w:r>
      <w:r w:rsidRPr="00530A3F">
        <w:rPr>
          <w:sz w:val="24"/>
          <w:szCs w:val="24"/>
        </w:rPr>
        <w:t xml:space="preserve"> Finance Working Group and supporters and customers. </w:t>
      </w:r>
    </w:p>
    <w:p w14:paraId="0252EA5F" w14:textId="5A4E98D2" w:rsidR="00980344" w:rsidRDefault="00B23BD6" w:rsidP="00BD0D3C">
      <w:pPr>
        <w:pStyle w:val="ListParagraph"/>
        <w:numPr>
          <w:ilvl w:val="0"/>
          <w:numId w:val="21"/>
        </w:numPr>
        <w:jc w:val="both"/>
        <w:rPr>
          <w:sz w:val="28"/>
          <w:szCs w:val="28"/>
        </w:rPr>
      </w:pPr>
      <w:r w:rsidRPr="00BD0D3C">
        <w:rPr>
          <w:sz w:val="28"/>
          <w:szCs w:val="28"/>
        </w:rPr>
        <w:t>Secretary</w:t>
      </w:r>
    </w:p>
    <w:p w14:paraId="10874709" w14:textId="77777777" w:rsidR="00BD0D3C" w:rsidRPr="00BD0D3C" w:rsidRDefault="00BD0D3C" w:rsidP="00BD0D3C">
      <w:pPr>
        <w:pStyle w:val="ListParagraph"/>
        <w:jc w:val="both"/>
        <w:rPr>
          <w:sz w:val="28"/>
          <w:szCs w:val="28"/>
        </w:rPr>
      </w:pPr>
    </w:p>
    <w:p w14:paraId="498CBEEA" w14:textId="7C8AE09B" w:rsidR="00980344" w:rsidRPr="00BD0D3C" w:rsidRDefault="00980344" w:rsidP="00805499">
      <w:pPr>
        <w:pStyle w:val="ListParagraph"/>
        <w:numPr>
          <w:ilvl w:val="0"/>
          <w:numId w:val="22"/>
        </w:numPr>
        <w:spacing w:after="0"/>
        <w:ind w:left="360"/>
        <w:jc w:val="both"/>
        <w:rPr>
          <w:sz w:val="24"/>
          <w:szCs w:val="24"/>
        </w:rPr>
      </w:pPr>
      <w:r w:rsidRPr="00BD0D3C">
        <w:rPr>
          <w:b/>
          <w:bCs/>
          <w:sz w:val="24"/>
          <w:szCs w:val="24"/>
        </w:rPr>
        <w:t>Membership and membership strategy</w:t>
      </w:r>
      <w:r w:rsidR="00B23BD6" w:rsidRPr="00BD0D3C">
        <w:rPr>
          <w:b/>
          <w:bCs/>
          <w:sz w:val="24"/>
          <w:szCs w:val="24"/>
        </w:rPr>
        <w:t>.</w:t>
      </w:r>
      <w:r w:rsidRPr="00BD0D3C">
        <w:rPr>
          <w:b/>
          <w:bCs/>
          <w:sz w:val="24"/>
          <w:szCs w:val="24"/>
        </w:rPr>
        <w:t xml:space="preserve"> </w:t>
      </w:r>
      <w:r w:rsidRPr="00BD0D3C">
        <w:rPr>
          <w:sz w:val="24"/>
          <w:szCs w:val="24"/>
        </w:rPr>
        <w:t>An open share offer is now available. The Society now has 315 members, who have invested a total of £467,080. A strong and functioning Management Committee is essential to run the</w:t>
      </w:r>
      <w:r w:rsidR="00B23BD6" w:rsidRPr="00BD0D3C">
        <w:rPr>
          <w:sz w:val="24"/>
          <w:szCs w:val="24"/>
        </w:rPr>
        <w:t xml:space="preserve"> </w:t>
      </w:r>
      <w:r w:rsidRPr="00BD0D3C">
        <w:rPr>
          <w:sz w:val="24"/>
          <w:szCs w:val="24"/>
        </w:rPr>
        <w:t xml:space="preserve">business. </w:t>
      </w:r>
      <w:r w:rsidR="00B23BD6" w:rsidRPr="00BD0D3C">
        <w:rPr>
          <w:sz w:val="24"/>
          <w:szCs w:val="24"/>
        </w:rPr>
        <w:t>Recruiting new members is essential for the long-term success of The Plough, so if you have new neighbours, or friends in the area, please encourage them to join.</w:t>
      </w:r>
    </w:p>
    <w:p w14:paraId="1F246502" w14:textId="77777777" w:rsidR="00B23BD6" w:rsidRDefault="00B23BD6" w:rsidP="00805499">
      <w:pPr>
        <w:spacing w:after="0"/>
        <w:jc w:val="both"/>
        <w:rPr>
          <w:sz w:val="24"/>
          <w:szCs w:val="24"/>
        </w:rPr>
      </w:pPr>
    </w:p>
    <w:p w14:paraId="4A002553" w14:textId="26D45BB7" w:rsidR="00B23BD6" w:rsidRPr="00BD0D3C" w:rsidRDefault="00B23BD6" w:rsidP="00805499">
      <w:pPr>
        <w:pStyle w:val="ListParagraph"/>
        <w:numPr>
          <w:ilvl w:val="0"/>
          <w:numId w:val="22"/>
        </w:numPr>
        <w:spacing w:after="0"/>
        <w:ind w:left="360"/>
        <w:jc w:val="both"/>
        <w:rPr>
          <w:sz w:val="24"/>
          <w:szCs w:val="24"/>
        </w:rPr>
      </w:pPr>
      <w:r w:rsidRPr="00BD0D3C">
        <w:rPr>
          <w:b/>
          <w:bCs/>
          <w:sz w:val="24"/>
          <w:szCs w:val="24"/>
        </w:rPr>
        <w:t xml:space="preserve">Interest payments on investments. </w:t>
      </w:r>
      <w:r w:rsidRPr="00BD0D3C">
        <w:rPr>
          <w:sz w:val="24"/>
          <w:szCs w:val="24"/>
        </w:rPr>
        <w:t>We will not be making interest payments on investments for the last financial year.</w:t>
      </w:r>
    </w:p>
    <w:p w14:paraId="1BFBD7E4" w14:textId="77777777" w:rsidR="00AC451E" w:rsidRDefault="00AC451E" w:rsidP="00805499">
      <w:pPr>
        <w:spacing w:after="0"/>
        <w:jc w:val="both"/>
        <w:rPr>
          <w:sz w:val="24"/>
          <w:szCs w:val="24"/>
        </w:rPr>
      </w:pPr>
    </w:p>
    <w:p w14:paraId="4C7FC1BE" w14:textId="1FA9CE96" w:rsidR="00530A3F" w:rsidRPr="00BD0D3C" w:rsidRDefault="00530A3F" w:rsidP="00805499">
      <w:pPr>
        <w:pStyle w:val="ListParagraph"/>
        <w:numPr>
          <w:ilvl w:val="0"/>
          <w:numId w:val="22"/>
        </w:numPr>
        <w:spacing w:after="0"/>
        <w:ind w:left="360"/>
        <w:jc w:val="both"/>
        <w:rPr>
          <w:sz w:val="24"/>
          <w:szCs w:val="24"/>
        </w:rPr>
      </w:pPr>
      <w:r w:rsidRPr="00BD0D3C">
        <w:rPr>
          <w:b/>
          <w:bCs/>
          <w:sz w:val="24"/>
          <w:szCs w:val="24"/>
        </w:rPr>
        <w:t xml:space="preserve">Resolution concerning auditors. </w:t>
      </w:r>
      <w:r w:rsidRPr="00BD0D3C">
        <w:rPr>
          <w:sz w:val="24"/>
          <w:szCs w:val="24"/>
        </w:rPr>
        <w:t>The Secretary proposed a resolution pursuant to Section 84 of the Community Benefit Societies Act 2014 (the Act) for the current financial year</w:t>
      </w:r>
      <w:r w:rsidR="00054B27" w:rsidRPr="00BD0D3C">
        <w:rPr>
          <w:sz w:val="24"/>
          <w:szCs w:val="24"/>
        </w:rPr>
        <w:t>:</w:t>
      </w:r>
    </w:p>
    <w:p w14:paraId="10F5EEC9" w14:textId="090843A2" w:rsidR="00530A3F" w:rsidRDefault="00530A3F" w:rsidP="00805499">
      <w:pPr>
        <w:spacing w:after="0"/>
        <w:ind w:left="360"/>
        <w:jc w:val="both"/>
        <w:rPr>
          <w:sz w:val="24"/>
          <w:szCs w:val="24"/>
        </w:rPr>
      </w:pPr>
      <w:r w:rsidRPr="00530A3F">
        <w:rPr>
          <w:i/>
          <w:iCs/>
          <w:sz w:val="24"/>
          <w:szCs w:val="24"/>
        </w:rPr>
        <w:t>‘that the duty to appoint auditors pursuant to Section 83 of the Act shall not apply in respect of the Financial Year 1 May 2024 to 30 April 2025.</w:t>
      </w:r>
      <w:r>
        <w:rPr>
          <w:sz w:val="24"/>
          <w:szCs w:val="24"/>
        </w:rPr>
        <w:t xml:space="preserve">’ The resolution was </w:t>
      </w:r>
      <w:r w:rsidR="00BD0D3C">
        <w:rPr>
          <w:sz w:val="24"/>
          <w:szCs w:val="24"/>
        </w:rPr>
        <w:t>carried unanimously</w:t>
      </w:r>
      <w:r>
        <w:rPr>
          <w:sz w:val="24"/>
          <w:szCs w:val="24"/>
        </w:rPr>
        <w:t xml:space="preserve"> on a show of hands.</w:t>
      </w:r>
    </w:p>
    <w:p w14:paraId="0E3BD794" w14:textId="77777777" w:rsidR="00054B27" w:rsidRDefault="00054B27" w:rsidP="00B23BD6">
      <w:pPr>
        <w:spacing w:after="0"/>
        <w:jc w:val="both"/>
        <w:rPr>
          <w:sz w:val="24"/>
          <w:szCs w:val="24"/>
        </w:rPr>
      </w:pPr>
    </w:p>
    <w:p w14:paraId="69EFA766" w14:textId="7500A7BB" w:rsidR="00054B27" w:rsidRPr="00BD0D3C" w:rsidRDefault="00054B27" w:rsidP="00BD0D3C">
      <w:pPr>
        <w:pStyle w:val="ListParagraph"/>
        <w:numPr>
          <w:ilvl w:val="0"/>
          <w:numId w:val="21"/>
        </w:numPr>
        <w:jc w:val="both"/>
        <w:rPr>
          <w:sz w:val="28"/>
          <w:szCs w:val="28"/>
        </w:rPr>
      </w:pPr>
      <w:r w:rsidRPr="00BD0D3C">
        <w:rPr>
          <w:sz w:val="28"/>
          <w:szCs w:val="28"/>
        </w:rPr>
        <w:t>Questions</w:t>
      </w:r>
    </w:p>
    <w:p w14:paraId="20ABDF1E" w14:textId="3F6C8469" w:rsidR="00054B27" w:rsidRDefault="00054B27" w:rsidP="00B23BD6">
      <w:pPr>
        <w:spacing w:after="0"/>
        <w:jc w:val="both"/>
        <w:rPr>
          <w:sz w:val="24"/>
          <w:szCs w:val="24"/>
        </w:rPr>
      </w:pPr>
      <w:r>
        <w:rPr>
          <w:sz w:val="24"/>
          <w:szCs w:val="24"/>
        </w:rPr>
        <w:t>The Chairman then invited questions from the floor and from Members on Zoom. The following points were raised:</w:t>
      </w:r>
    </w:p>
    <w:p w14:paraId="1768E516" w14:textId="77777777" w:rsidR="00054B27" w:rsidRDefault="00054B27" w:rsidP="00B23BD6">
      <w:pPr>
        <w:spacing w:after="0"/>
        <w:jc w:val="both"/>
        <w:rPr>
          <w:sz w:val="24"/>
          <w:szCs w:val="24"/>
        </w:rPr>
      </w:pPr>
    </w:p>
    <w:p w14:paraId="7D467C7C" w14:textId="686BD165" w:rsidR="00054B27" w:rsidRDefault="00054B27" w:rsidP="00B23BD6">
      <w:pPr>
        <w:spacing w:after="0"/>
        <w:jc w:val="both"/>
        <w:rPr>
          <w:sz w:val="24"/>
          <w:szCs w:val="24"/>
        </w:rPr>
      </w:pPr>
      <w:r>
        <w:rPr>
          <w:sz w:val="24"/>
          <w:szCs w:val="24"/>
        </w:rPr>
        <w:t xml:space="preserve">Q: </w:t>
      </w:r>
      <w:r>
        <w:rPr>
          <w:sz w:val="24"/>
          <w:szCs w:val="24"/>
        </w:rPr>
        <w:tab/>
      </w:r>
      <w:r w:rsidRPr="00955337">
        <w:rPr>
          <w:b/>
          <w:bCs/>
          <w:sz w:val="24"/>
          <w:szCs w:val="24"/>
        </w:rPr>
        <w:t xml:space="preserve">Can you explain the reduction in </w:t>
      </w:r>
      <w:r w:rsidR="007006CE" w:rsidRPr="00955337">
        <w:rPr>
          <w:b/>
          <w:bCs/>
          <w:sz w:val="24"/>
          <w:szCs w:val="24"/>
        </w:rPr>
        <w:t>R</w:t>
      </w:r>
      <w:r w:rsidRPr="00955337">
        <w:rPr>
          <w:b/>
          <w:bCs/>
          <w:sz w:val="24"/>
          <w:szCs w:val="24"/>
        </w:rPr>
        <w:t>ates payment</w:t>
      </w:r>
      <w:r w:rsidR="007006CE" w:rsidRPr="00955337">
        <w:rPr>
          <w:b/>
          <w:bCs/>
          <w:sz w:val="24"/>
          <w:szCs w:val="24"/>
        </w:rPr>
        <w:t>s</w:t>
      </w:r>
      <w:r w:rsidRPr="00955337">
        <w:rPr>
          <w:b/>
          <w:bCs/>
          <w:sz w:val="24"/>
          <w:szCs w:val="24"/>
        </w:rPr>
        <w:t xml:space="preserve"> in these accounts?</w:t>
      </w:r>
    </w:p>
    <w:p w14:paraId="1C66E0BD" w14:textId="257340DC" w:rsidR="00054B27" w:rsidRDefault="00054B27" w:rsidP="00054B27">
      <w:pPr>
        <w:spacing w:after="0"/>
        <w:ind w:left="720" w:hanging="720"/>
        <w:jc w:val="both"/>
        <w:rPr>
          <w:sz w:val="24"/>
          <w:szCs w:val="24"/>
        </w:rPr>
      </w:pPr>
      <w:r>
        <w:rPr>
          <w:sz w:val="24"/>
          <w:szCs w:val="24"/>
        </w:rPr>
        <w:lastRenderedPageBreak/>
        <w:t>A:</w:t>
      </w:r>
      <w:r>
        <w:rPr>
          <w:sz w:val="24"/>
          <w:szCs w:val="24"/>
        </w:rPr>
        <w:tab/>
        <w:t xml:space="preserve">The government introduced </w:t>
      </w:r>
      <w:r w:rsidR="007006CE">
        <w:rPr>
          <w:sz w:val="24"/>
          <w:szCs w:val="24"/>
        </w:rPr>
        <w:t>R</w:t>
      </w:r>
      <w:r>
        <w:rPr>
          <w:sz w:val="24"/>
          <w:szCs w:val="24"/>
        </w:rPr>
        <w:t>ates relief for small businesses in the course of the year. The property was also revalued (along with The Cricketers) resulting in lower Rates.</w:t>
      </w:r>
    </w:p>
    <w:p w14:paraId="6ADE5736" w14:textId="77777777" w:rsidR="00054B27" w:rsidRDefault="00054B27" w:rsidP="00054B27">
      <w:pPr>
        <w:spacing w:after="0"/>
        <w:ind w:left="720" w:hanging="720"/>
        <w:jc w:val="both"/>
        <w:rPr>
          <w:sz w:val="24"/>
          <w:szCs w:val="24"/>
        </w:rPr>
      </w:pPr>
    </w:p>
    <w:p w14:paraId="08E50CDF" w14:textId="0DEC4F2A" w:rsidR="00054B27" w:rsidRDefault="00054B27" w:rsidP="00054B27">
      <w:pPr>
        <w:spacing w:after="0"/>
        <w:ind w:left="720" w:hanging="720"/>
        <w:jc w:val="both"/>
        <w:rPr>
          <w:sz w:val="24"/>
          <w:szCs w:val="24"/>
        </w:rPr>
      </w:pPr>
      <w:r>
        <w:rPr>
          <w:sz w:val="24"/>
          <w:szCs w:val="24"/>
        </w:rPr>
        <w:t>Q:</w:t>
      </w:r>
      <w:r>
        <w:rPr>
          <w:sz w:val="24"/>
          <w:szCs w:val="24"/>
        </w:rPr>
        <w:tab/>
      </w:r>
      <w:r w:rsidRPr="00955337">
        <w:rPr>
          <w:b/>
          <w:bCs/>
          <w:sz w:val="24"/>
          <w:szCs w:val="24"/>
        </w:rPr>
        <w:t xml:space="preserve">Staff training appears to have changed from £40 </w:t>
      </w:r>
      <w:r w:rsidRPr="00B25DEB">
        <w:rPr>
          <w:sz w:val="24"/>
          <w:szCs w:val="24"/>
        </w:rPr>
        <w:t>(mis-heard by many as £40k)</w:t>
      </w:r>
      <w:r w:rsidRPr="00955337">
        <w:rPr>
          <w:b/>
          <w:bCs/>
          <w:sz w:val="24"/>
          <w:szCs w:val="24"/>
        </w:rPr>
        <w:t xml:space="preserve"> in the previous year to £3k this year. Why?</w:t>
      </w:r>
    </w:p>
    <w:p w14:paraId="1AAE534E" w14:textId="1CA5DB39" w:rsidR="00054B27" w:rsidRDefault="00054B27" w:rsidP="00054B27">
      <w:pPr>
        <w:spacing w:after="0"/>
        <w:ind w:left="720" w:hanging="720"/>
        <w:jc w:val="both"/>
        <w:rPr>
          <w:sz w:val="24"/>
          <w:szCs w:val="24"/>
        </w:rPr>
      </w:pPr>
      <w:r>
        <w:rPr>
          <w:sz w:val="24"/>
          <w:szCs w:val="24"/>
        </w:rPr>
        <w:t>A:</w:t>
      </w:r>
      <w:r>
        <w:rPr>
          <w:sz w:val="24"/>
          <w:szCs w:val="24"/>
        </w:rPr>
        <w:tab/>
        <w:t xml:space="preserve">Staff training is a legal obligation and much of it is done online and at a cost. </w:t>
      </w:r>
      <w:r w:rsidR="00B25DEB">
        <w:rPr>
          <w:sz w:val="24"/>
          <w:szCs w:val="24"/>
        </w:rPr>
        <w:t>T</w:t>
      </w:r>
      <w:r>
        <w:rPr>
          <w:sz w:val="24"/>
          <w:szCs w:val="24"/>
        </w:rPr>
        <w:t>he increase is due to ensuring that all staff are now properly trained.</w:t>
      </w:r>
    </w:p>
    <w:p w14:paraId="4586E096" w14:textId="77777777" w:rsidR="00054B27" w:rsidRDefault="00054B27" w:rsidP="00054B27">
      <w:pPr>
        <w:spacing w:after="0"/>
        <w:ind w:left="720" w:hanging="720"/>
        <w:jc w:val="both"/>
        <w:rPr>
          <w:sz w:val="24"/>
          <w:szCs w:val="24"/>
        </w:rPr>
      </w:pPr>
    </w:p>
    <w:p w14:paraId="7D5CCD30" w14:textId="2DDB476F" w:rsidR="00054B27" w:rsidRDefault="00054B27" w:rsidP="00054B27">
      <w:pPr>
        <w:spacing w:after="0"/>
        <w:ind w:left="720" w:hanging="720"/>
        <w:jc w:val="both"/>
        <w:rPr>
          <w:sz w:val="24"/>
          <w:szCs w:val="24"/>
        </w:rPr>
      </w:pPr>
      <w:r>
        <w:rPr>
          <w:sz w:val="24"/>
          <w:szCs w:val="24"/>
        </w:rPr>
        <w:t>Q:</w:t>
      </w:r>
      <w:r>
        <w:rPr>
          <w:sz w:val="24"/>
          <w:szCs w:val="24"/>
        </w:rPr>
        <w:tab/>
      </w:r>
      <w:r w:rsidRPr="00955337">
        <w:rPr>
          <w:b/>
          <w:bCs/>
          <w:sz w:val="24"/>
          <w:szCs w:val="24"/>
        </w:rPr>
        <w:t>Advertising costs seem to have gone up by £3k, why is this?</w:t>
      </w:r>
    </w:p>
    <w:p w14:paraId="319075E6" w14:textId="2819CF05" w:rsidR="00054B27" w:rsidRDefault="00054B27" w:rsidP="00054B27">
      <w:pPr>
        <w:spacing w:after="0"/>
        <w:ind w:left="720" w:hanging="720"/>
        <w:jc w:val="both"/>
        <w:rPr>
          <w:sz w:val="24"/>
          <w:szCs w:val="24"/>
        </w:rPr>
      </w:pPr>
      <w:r>
        <w:rPr>
          <w:sz w:val="24"/>
          <w:szCs w:val="24"/>
        </w:rPr>
        <w:t>A:</w:t>
      </w:r>
      <w:r>
        <w:rPr>
          <w:sz w:val="24"/>
          <w:szCs w:val="24"/>
        </w:rPr>
        <w:tab/>
        <w:t xml:space="preserve">This includes recruitment advertising costs. It also includes advertising on business platforms [post-meeting note: in these accounts it also included commission paid on online booking apps, which </w:t>
      </w:r>
      <w:r w:rsidR="00A32B2C">
        <w:rPr>
          <w:sz w:val="24"/>
          <w:szCs w:val="24"/>
        </w:rPr>
        <w:t>may be better allocated elsewhere]. The Treasurer commented that he would like to see advertising costs increase to drive more footfall.</w:t>
      </w:r>
    </w:p>
    <w:p w14:paraId="6DFD250C" w14:textId="77777777" w:rsidR="00A32B2C" w:rsidRDefault="00A32B2C" w:rsidP="00054B27">
      <w:pPr>
        <w:spacing w:after="0"/>
        <w:ind w:left="720" w:hanging="720"/>
        <w:jc w:val="both"/>
        <w:rPr>
          <w:sz w:val="24"/>
          <w:szCs w:val="24"/>
        </w:rPr>
      </w:pPr>
    </w:p>
    <w:p w14:paraId="7A767645" w14:textId="12EAE769" w:rsidR="00A32B2C" w:rsidRDefault="00A32B2C" w:rsidP="00054B27">
      <w:pPr>
        <w:spacing w:after="0"/>
        <w:ind w:left="720" w:hanging="720"/>
        <w:jc w:val="both"/>
        <w:rPr>
          <w:sz w:val="24"/>
          <w:szCs w:val="24"/>
        </w:rPr>
      </w:pPr>
      <w:r>
        <w:rPr>
          <w:sz w:val="24"/>
          <w:szCs w:val="24"/>
        </w:rPr>
        <w:t>Q:</w:t>
      </w:r>
      <w:r>
        <w:rPr>
          <w:sz w:val="24"/>
          <w:szCs w:val="24"/>
        </w:rPr>
        <w:tab/>
      </w:r>
      <w:r w:rsidRPr="00955337">
        <w:rPr>
          <w:b/>
          <w:bCs/>
          <w:sz w:val="24"/>
          <w:szCs w:val="24"/>
        </w:rPr>
        <w:t>Legal &amp; Professional fees of some £3k – do these relate largely to the d</w:t>
      </w:r>
      <w:r w:rsidR="00955337">
        <w:rPr>
          <w:b/>
          <w:bCs/>
          <w:sz w:val="24"/>
          <w:szCs w:val="24"/>
        </w:rPr>
        <w:t>eparture</w:t>
      </w:r>
      <w:r w:rsidRPr="00955337">
        <w:rPr>
          <w:b/>
          <w:bCs/>
          <w:sz w:val="24"/>
          <w:szCs w:val="24"/>
        </w:rPr>
        <w:t xml:space="preserve"> of a member of staff?</w:t>
      </w:r>
      <w:r>
        <w:rPr>
          <w:sz w:val="24"/>
          <w:szCs w:val="24"/>
        </w:rPr>
        <w:t xml:space="preserve"> </w:t>
      </w:r>
    </w:p>
    <w:p w14:paraId="6907510D" w14:textId="6C08A70D" w:rsidR="00A32B2C" w:rsidRDefault="00A32B2C" w:rsidP="00054B27">
      <w:pPr>
        <w:spacing w:after="0"/>
        <w:ind w:left="720" w:hanging="720"/>
        <w:jc w:val="both"/>
        <w:rPr>
          <w:sz w:val="24"/>
          <w:szCs w:val="24"/>
        </w:rPr>
      </w:pPr>
      <w:r>
        <w:rPr>
          <w:sz w:val="24"/>
          <w:szCs w:val="24"/>
        </w:rPr>
        <w:t xml:space="preserve">A: </w:t>
      </w:r>
      <w:r>
        <w:rPr>
          <w:sz w:val="24"/>
          <w:szCs w:val="24"/>
        </w:rPr>
        <w:tab/>
        <w:t>Yes.</w:t>
      </w:r>
    </w:p>
    <w:p w14:paraId="068D2FB3" w14:textId="77777777" w:rsidR="00A32B2C" w:rsidRDefault="00A32B2C" w:rsidP="00054B27">
      <w:pPr>
        <w:spacing w:after="0"/>
        <w:ind w:left="720" w:hanging="720"/>
        <w:jc w:val="both"/>
        <w:rPr>
          <w:sz w:val="24"/>
          <w:szCs w:val="24"/>
        </w:rPr>
      </w:pPr>
    </w:p>
    <w:p w14:paraId="481AB977" w14:textId="7426BE91" w:rsidR="00A32B2C" w:rsidRDefault="00A32B2C" w:rsidP="00054B27">
      <w:pPr>
        <w:spacing w:after="0"/>
        <w:ind w:left="720" w:hanging="720"/>
        <w:jc w:val="both"/>
        <w:rPr>
          <w:sz w:val="24"/>
          <w:szCs w:val="24"/>
        </w:rPr>
      </w:pPr>
      <w:r>
        <w:rPr>
          <w:sz w:val="24"/>
          <w:szCs w:val="24"/>
        </w:rPr>
        <w:t>Q:</w:t>
      </w:r>
      <w:r>
        <w:rPr>
          <w:sz w:val="24"/>
          <w:szCs w:val="24"/>
        </w:rPr>
        <w:tab/>
      </w:r>
      <w:r w:rsidRPr="00955337">
        <w:rPr>
          <w:b/>
          <w:bCs/>
          <w:sz w:val="24"/>
          <w:szCs w:val="24"/>
        </w:rPr>
        <w:t>When do you propose to start opening 7 days a week?</w:t>
      </w:r>
    </w:p>
    <w:p w14:paraId="35828D0D" w14:textId="518BEFF8" w:rsidR="00A32B2C" w:rsidRDefault="00A32B2C" w:rsidP="00054B27">
      <w:pPr>
        <w:spacing w:after="0"/>
        <w:ind w:left="720" w:hanging="720"/>
        <w:jc w:val="both"/>
        <w:rPr>
          <w:sz w:val="24"/>
          <w:szCs w:val="24"/>
        </w:rPr>
      </w:pPr>
      <w:r>
        <w:rPr>
          <w:sz w:val="24"/>
          <w:szCs w:val="24"/>
        </w:rPr>
        <w:t>A:</w:t>
      </w:r>
      <w:r>
        <w:rPr>
          <w:sz w:val="24"/>
          <w:szCs w:val="24"/>
        </w:rPr>
        <w:tab/>
        <w:t>This is a key factor in achieving a sustainable year-round business. The main limitation to date has been resources in the kitchen and front of house. Currently, wages are high in relation to turnover, as we have just recruited new staff including a second chef to support this additional opening time. The new Manager joined this week and one of her priorities will be to decide how to improve turnover. It may be that she decides to open 6 days, or to recruit an Assistant Manager.</w:t>
      </w:r>
    </w:p>
    <w:p w14:paraId="38AC6AC6" w14:textId="77777777" w:rsidR="00A32B2C" w:rsidRDefault="00A32B2C" w:rsidP="00054B27">
      <w:pPr>
        <w:spacing w:after="0"/>
        <w:ind w:left="720" w:hanging="720"/>
        <w:jc w:val="both"/>
        <w:rPr>
          <w:sz w:val="24"/>
          <w:szCs w:val="24"/>
        </w:rPr>
      </w:pPr>
    </w:p>
    <w:p w14:paraId="2C27D45A" w14:textId="477B833E" w:rsidR="00A32B2C" w:rsidRDefault="00A32B2C" w:rsidP="00054B27">
      <w:pPr>
        <w:spacing w:after="0"/>
        <w:ind w:left="720" w:hanging="720"/>
        <w:jc w:val="both"/>
        <w:rPr>
          <w:sz w:val="24"/>
          <w:szCs w:val="24"/>
        </w:rPr>
      </w:pPr>
      <w:r>
        <w:rPr>
          <w:sz w:val="24"/>
          <w:szCs w:val="24"/>
        </w:rPr>
        <w:t>Q:</w:t>
      </w:r>
      <w:r>
        <w:rPr>
          <w:sz w:val="24"/>
          <w:szCs w:val="24"/>
        </w:rPr>
        <w:tab/>
      </w:r>
      <w:r w:rsidRPr="00955337">
        <w:rPr>
          <w:b/>
          <w:bCs/>
          <w:sz w:val="24"/>
          <w:szCs w:val="24"/>
        </w:rPr>
        <w:t>With turnover and margins relatively static, the pub will struggle to break even. Surely turnover needs to increase by around £100k just to cover current outgoings?</w:t>
      </w:r>
    </w:p>
    <w:p w14:paraId="48347033" w14:textId="0081D1D8" w:rsidR="00A32B2C" w:rsidRDefault="00A32B2C" w:rsidP="00054B27">
      <w:pPr>
        <w:spacing w:after="0"/>
        <w:ind w:left="720" w:hanging="720"/>
        <w:jc w:val="both"/>
        <w:rPr>
          <w:sz w:val="24"/>
          <w:szCs w:val="24"/>
        </w:rPr>
      </w:pPr>
      <w:r>
        <w:rPr>
          <w:sz w:val="24"/>
          <w:szCs w:val="24"/>
        </w:rPr>
        <w:t>A:</w:t>
      </w:r>
      <w:r>
        <w:rPr>
          <w:sz w:val="24"/>
          <w:szCs w:val="24"/>
        </w:rPr>
        <w:tab/>
        <w:t xml:space="preserve">Yes. During the last financial year there were periods when margins were left to fall well below target, so the accounts show a snapshot rather than the ongoing picture. </w:t>
      </w:r>
      <w:r w:rsidR="00FB594E">
        <w:rPr>
          <w:sz w:val="24"/>
          <w:szCs w:val="24"/>
        </w:rPr>
        <w:t xml:space="preserve">A focus on margins (food &amp; drink) can also be misleading, as fixed costs are spread over the whole week. </w:t>
      </w:r>
      <w:r>
        <w:rPr>
          <w:sz w:val="24"/>
          <w:szCs w:val="24"/>
        </w:rPr>
        <w:t xml:space="preserve">Margins are now consistently healthy. </w:t>
      </w:r>
      <w:r w:rsidR="00FB594E">
        <w:rPr>
          <w:sz w:val="24"/>
          <w:szCs w:val="24"/>
        </w:rPr>
        <w:t xml:space="preserve">Wages costs were inflated under temporary managers but are now under control. </w:t>
      </w:r>
      <w:r>
        <w:rPr>
          <w:sz w:val="24"/>
          <w:szCs w:val="24"/>
        </w:rPr>
        <w:t>There is certainly room for growing turnover on some day</w:t>
      </w:r>
      <w:r w:rsidR="00FB594E">
        <w:rPr>
          <w:sz w:val="24"/>
          <w:szCs w:val="24"/>
        </w:rPr>
        <w:t>s – this is for the new Manager to decide.</w:t>
      </w:r>
    </w:p>
    <w:p w14:paraId="59665DA8" w14:textId="77777777" w:rsidR="00FB594E" w:rsidRDefault="00FB594E" w:rsidP="00054B27">
      <w:pPr>
        <w:spacing w:after="0"/>
        <w:ind w:left="720" w:hanging="720"/>
        <w:jc w:val="both"/>
        <w:rPr>
          <w:sz w:val="24"/>
          <w:szCs w:val="24"/>
        </w:rPr>
      </w:pPr>
    </w:p>
    <w:p w14:paraId="4700EC1E" w14:textId="6F5AE0E0" w:rsidR="00FB594E" w:rsidRDefault="00FB594E" w:rsidP="00054B27">
      <w:pPr>
        <w:spacing w:after="0"/>
        <w:ind w:left="720" w:hanging="720"/>
        <w:jc w:val="both"/>
        <w:rPr>
          <w:sz w:val="24"/>
          <w:szCs w:val="24"/>
        </w:rPr>
      </w:pPr>
      <w:r>
        <w:rPr>
          <w:sz w:val="24"/>
          <w:szCs w:val="24"/>
        </w:rPr>
        <w:t>Q:</w:t>
      </w:r>
      <w:r>
        <w:rPr>
          <w:sz w:val="24"/>
          <w:szCs w:val="24"/>
        </w:rPr>
        <w:tab/>
      </w:r>
      <w:r w:rsidRPr="00955337">
        <w:rPr>
          <w:b/>
          <w:bCs/>
          <w:sz w:val="24"/>
          <w:szCs w:val="24"/>
        </w:rPr>
        <w:t>A member of CAMRA</w:t>
      </w:r>
      <w:r>
        <w:rPr>
          <w:sz w:val="24"/>
          <w:szCs w:val="24"/>
        </w:rPr>
        <w:t xml:space="preserve"> (Campaign for Real Ale) pointed out that by becoming a member of CAMRA, people could </w:t>
      </w:r>
      <w:r w:rsidR="007006CE">
        <w:rPr>
          <w:sz w:val="24"/>
          <w:szCs w:val="24"/>
        </w:rPr>
        <w:t>rate</w:t>
      </w:r>
      <w:r>
        <w:rPr>
          <w:sz w:val="24"/>
          <w:szCs w:val="24"/>
        </w:rPr>
        <w:t xml:space="preserve"> the </w:t>
      </w:r>
      <w:proofErr w:type="gramStart"/>
      <w:r>
        <w:rPr>
          <w:sz w:val="24"/>
          <w:szCs w:val="24"/>
        </w:rPr>
        <w:t>pub</w:t>
      </w:r>
      <w:proofErr w:type="gramEnd"/>
      <w:r>
        <w:rPr>
          <w:sz w:val="24"/>
          <w:szCs w:val="24"/>
        </w:rPr>
        <w:t xml:space="preserve"> and this would influence the selection of pubs for the annual Good Beer Guide.</w:t>
      </w:r>
      <w:r w:rsidR="00955337">
        <w:rPr>
          <w:sz w:val="24"/>
          <w:szCs w:val="24"/>
        </w:rPr>
        <w:t xml:space="preserve"> The Chairman supported this, and also suggested </w:t>
      </w:r>
      <w:r w:rsidR="00955337" w:rsidRPr="00955337">
        <w:rPr>
          <w:sz w:val="24"/>
          <w:szCs w:val="24"/>
        </w:rPr>
        <w:t>members seek out and support other community owned pubs when travelling in the UK</w:t>
      </w:r>
      <w:r w:rsidR="00955337">
        <w:rPr>
          <w:sz w:val="24"/>
          <w:szCs w:val="24"/>
        </w:rPr>
        <w:t>.</w:t>
      </w:r>
    </w:p>
    <w:p w14:paraId="76F53B22" w14:textId="77777777" w:rsidR="00FB594E" w:rsidRDefault="00FB594E" w:rsidP="00054B27">
      <w:pPr>
        <w:spacing w:after="0"/>
        <w:ind w:left="720" w:hanging="720"/>
        <w:jc w:val="both"/>
        <w:rPr>
          <w:sz w:val="24"/>
          <w:szCs w:val="24"/>
        </w:rPr>
      </w:pPr>
    </w:p>
    <w:p w14:paraId="18876286" w14:textId="006958BE" w:rsidR="00FB594E" w:rsidRDefault="00FB594E" w:rsidP="00054B27">
      <w:pPr>
        <w:spacing w:after="0"/>
        <w:ind w:left="720" w:hanging="720"/>
        <w:jc w:val="both"/>
        <w:rPr>
          <w:sz w:val="24"/>
          <w:szCs w:val="24"/>
        </w:rPr>
      </w:pPr>
      <w:r>
        <w:rPr>
          <w:sz w:val="24"/>
          <w:szCs w:val="24"/>
        </w:rPr>
        <w:lastRenderedPageBreak/>
        <w:t>Q:</w:t>
      </w:r>
      <w:r>
        <w:rPr>
          <w:sz w:val="24"/>
          <w:szCs w:val="24"/>
        </w:rPr>
        <w:tab/>
      </w:r>
      <w:r w:rsidRPr="00955337">
        <w:rPr>
          <w:b/>
          <w:bCs/>
          <w:sz w:val="24"/>
          <w:szCs w:val="24"/>
        </w:rPr>
        <w:t>Could you say more about the wages spiral? How did this happen, how do you control it, and what has the committee learned?</w:t>
      </w:r>
    </w:p>
    <w:p w14:paraId="4E7E594A" w14:textId="529E6EA1" w:rsidR="00FB594E" w:rsidRDefault="00FB594E" w:rsidP="00054B27">
      <w:pPr>
        <w:spacing w:after="0"/>
        <w:ind w:left="720" w:hanging="720"/>
        <w:jc w:val="both"/>
        <w:rPr>
          <w:sz w:val="24"/>
          <w:szCs w:val="24"/>
        </w:rPr>
      </w:pPr>
      <w:r>
        <w:rPr>
          <w:sz w:val="24"/>
          <w:szCs w:val="24"/>
        </w:rPr>
        <w:t>A:</w:t>
      </w:r>
      <w:r>
        <w:rPr>
          <w:sz w:val="24"/>
          <w:szCs w:val="24"/>
        </w:rPr>
        <w:tab/>
        <w:t xml:space="preserve">There are two major reasons why wages went up during the period. First, there was a significant rise in the national minimum wage, which increased our costs. Second, during the period where there was no full-time manager, the decision had been taken to keep staff employed so far as possible even though the pub was closed for a short period. </w:t>
      </w:r>
      <w:r w:rsidR="007006CE">
        <w:rPr>
          <w:sz w:val="24"/>
          <w:szCs w:val="24"/>
        </w:rPr>
        <w:t>Further, w</w:t>
      </w:r>
      <w:r>
        <w:rPr>
          <w:sz w:val="24"/>
          <w:szCs w:val="24"/>
        </w:rPr>
        <w:t>hen interim managers were in charge, the committee perhaps trusted them too much. Reporting is in arrears, and as soon as the Committee found there was a problem it was dealt wit</w:t>
      </w:r>
      <w:r w:rsidR="009434E4">
        <w:rPr>
          <w:sz w:val="24"/>
          <w:szCs w:val="24"/>
        </w:rPr>
        <w:t xml:space="preserve">h. Our most recent Manager dealt quickly with spiralling wage costs, to avoid paying staff when there is insufficient business. However, this does mean that like many hospitality businesses we rely for many staff on flexible contracts, which can be difficult for staff </w:t>
      </w:r>
      <w:r w:rsidR="007006CE">
        <w:rPr>
          <w:sz w:val="24"/>
          <w:szCs w:val="24"/>
        </w:rPr>
        <w:t>(</w:t>
      </w:r>
      <w:r w:rsidR="009434E4">
        <w:rPr>
          <w:sz w:val="24"/>
          <w:szCs w:val="24"/>
        </w:rPr>
        <w:t>and may be reviewed by the new government</w:t>
      </w:r>
      <w:r w:rsidR="007006CE">
        <w:rPr>
          <w:sz w:val="24"/>
          <w:szCs w:val="24"/>
        </w:rPr>
        <w:t>)</w:t>
      </w:r>
      <w:r w:rsidR="009434E4">
        <w:rPr>
          <w:sz w:val="24"/>
          <w:szCs w:val="24"/>
        </w:rPr>
        <w:t>.</w:t>
      </w:r>
    </w:p>
    <w:p w14:paraId="12B49C3C" w14:textId="77777777" w:rsidR="009434E4" w:rsidRDefault="009434E4" w:rsidP="00054B27">
      <w:pPr>
        <w:spacing w:after="0"/>
        <w:ind w:left="720" w:hanging="720"/>
        <w:jc w:val="both"/>
        <w:rPr>
          <w:sz w:val="24"/>
          <w:szCs w:val="24"/>
        </w:rPr>
      </w:pPr>
    </w:p>
    <w:p w14:paraId="16920896" w14:textId="1FA1BF5C" w:rsidR="009434E4" w:rsidRDefault="009434E4" w:rsidP="00054B27">
      <w:pPr>
        <w:spacing w:after="0"/>
        <w:ind w:left="720" w:hanging="720"/>
        <w:jc w:val="both"/>
        <w:rPr>
          <w:sz w:val="24"/>
          <w:szCs w:val="24"/>
        </w:rPr>
      </w:pPr>
      <w:r>
        <w:rPr>
          <w:sz w:val="24"/>
          <w:szCs w:val="24"/>
        </w:rPr>
        <w:t>Q:</w:t>
      </w:r>
      <w:r>
        <w:rPr>
          <w:sz w:val="24"/>
          <w:szCs w:val="24"/>
        </w:rPr>
        <w:tab/>
      </w:r>
      <w:r w:rsidRPr="00955337">
        <w:rPr>
          <w:b/>
          <w:bCs/>
          <w:sz w:val="24"/>
          <w:szCs w:val="24"/>
        </w:rPr>
        <w:t xml:space="preserve">What was the impact of the closure of The Cricketers (the </w:t>
      </w:r>
      <w:r w:rsidR="00955337">
        <w:rPr>
          <w:b/>
          <w:bCs/>
          <w:sz w:val="24"/>
          <w:szCs w:val="24"/>
        </w:rPr>
        <w:t xml:space="preserve">other pub in </w:t>
      </w:r>
      <w:r w:rsidRPr="00955337">
        <w:rPr>
          <w:b/>
          <w:bCs/>
          <w:sz w:val="24"/>
          <w:szCs w:val="24"/>
        </w:rPr>
        <w:t>Longparish</w:t>
      </w:r>
      <w:r w:rsidR="00955337">
        <w:rPr>
          <w:b/>
          <w:bCs/>
          <w:sz w:val="24"/>
          <w:szCs w:val="24"/>
        </w:rPr>
        <w:t>,</w:t>
      </w:r>
      <w:r w:rsidRPr="00955337">
        <w:rPr>
          <w:b/>
          <w:bCs/>
          <w:sz w:val="24"/>
          <w:szCs w:val="24"/>
        </w:rPr>
        <w:t xml:space="preserve"> </w:t>
      </w:r>
      <w:r w:rsidR="00955337">
        <w:rPr>
          <w:b/>
          <w:bCs/>
          <w:sz w:val="24"/>
          <w:szCs w:val="24"/>
        </w:rPr>
        <w:t>commercially owned</w:t>
      </w:r>
      <w:r w:rsidRPr="00955337">
        <w:rPr>
          <w:b/>
          <w:bCs/>
          <w:sz w:val="24"/>
          <w:szCs w:val="24"/>
        </w:rPr>
        <w:t>) on The Plough?</w:t>
      </w:r>
    </w:p>
    <w:p w14:paraId="1C5A63AD" w14:textId="77DBE96B" w:rsidR="00AC451E" w:rsidRDefault="009434E4" w:rsidP="009434E4">
      <w:pPr>
        <w:spacing w:after="0"/>
        <w:ind w:left="720" w:hanging="720"/>
        <w:jc w:val="both"/>
        <w:rPr>
          <w:sz w:val="24"/>
          <w:szCs w:val="24"/>
        </w:rPr>
      </w:pPr>
      <w:r>
        <w:rPr>
          <w:sz w:val="24"/>
          <w:szCs w:val="24"/>
        </w:rPr>
        <w:t>A:</w:t>
      </w:r>
      <w:r>
        <w:rPr>
          <w:sz w:val="24"/>
          <w:szCs w:val="24"/>
        </w:rPr>
        <w:tab/>
        <w:t>It meant that some people used to frequenting The Cricketers visited The Plough and have now become customers. Please support both pubs as village assets: The Plough is keen to work co-operatively, and our new Manager knows the new tenants of The Cricketers so this should help.</w:t>
      </w:r>
    </w:p>
    <w:p w14:paraId="457BBB75" w14:textId="77777777" w:rsidR="009434E4" w:rsidRDefault="009434E4" w:rsidP="009434E4">
      <w:pPr>
        <w:spacing w:after="0"/>
        <w:ind w:left="720" w:hanging="720"/>
        <w:jc w:val="both"/>
        <w:rPr>
          <w:sz w:val="24"/>
          <w:szCs w:val="24"/>
        </w:rPr>
      </w:pPr>
    </w:p>
    <w:p w14:paraId="10CC2A39" w14:textId="52A97469" w:rsidR="009434E4" w:rsidRDefault="009434E4" w:rsidP="009434E4">
      <w:pPr>
        <w:spacing w:after="0"/>
        <w:ind w:left="720" w:hanging="720"/>
        <w:jc w:val="both"/>
        <w:rPr>
          <w:sz w:val="24"/>
          <w:szCs w:val="24"/>
        </w:rPr>
      </w:pPr>
      <w:r>
        <w:rPr>
          <w:sz w:val="24"/>
          <w:szCs w:val="24"/>
        </w:rPr>
        <w:t>Q:</w:t>
      </w:r>
      <w:r>
        <w:rPr>
          <w:sz w:val="24"/>
          <w:szCs w:val="24"/>
        </w:rPr>
        <w:tab/>
      </w:r>
      <w:r w:rsidRPr="00955337">
        <w:rPr>
          <w:b/>
          <w:bCs/>
          <w:sz w:val="24"/>
          <w:szCs w:val="24"/>
        </w:rPr>
        <w:t xml:space="preserve">Could we include more local features in the interior? </w:t>
      </w:r>
      <w:r w:rsidR="007006CE" w:rsidRPr="00955337">
        <w:rPr>
          <w:b/>
          <w:bCs/>
          <w:sz w:val="24"/>
          <w:szCs w:val="24"/>
        </w:rPr>
        <w:t>E.g.</w:t>
      </w:r>
      <w:r w:rsidRPr="00955337">
        <w:rPr>
          <w:b/>
          <w:bCs/>
          <w:sz w:val="24"/>
          <w:szCs w:val="24"/>
        </w:rPr>
        <w:t>, recognising local characters John Woodcock and Hawker?</w:t>
      </w:r>
    </w:p>
    <w:p w14:paraId="054E5CC9" w14:textId="7356492D" w:rsidR="009434E4" w:rsidRDefault="009434E4" w:rsidP="009434E4">
      <w:pPr>
        <w:spacing w:after="0"/>
        <w:ind w:left="720" w:hanging="720"/>
        <w:jc w:val="both"/>
        <w:rPr>
          <w:sz w:val="24"/>
          <w:szCs w:val="24"/>
        </w:rPr>
      </w:pPr>
      <w:r>
        <w:rPr>
          <w:sz w:val="24"/>
          <w:szCs w:val="24"/>
        </w:rPr>
        <w:t>A:</w:t>
      </w:r>
      <w:r>
        <w:rPr>
          <w:sz w:val="24"/>
          <w:szCs w:val="24"/>
        </w:rPr>
        <w:tab/>
        <w:t xml:space="preserve">Without overcrowding the pub, it would be nice to find a way to do so. The Plough has a cricket bat kindly donated by John Woodcock and is still looking for a way to display it without it becoming a </w:t>
      </w:r>
      <w:r w:rsidR="007006CE">
        <w:rPr>
          <w:sz w:val="24"/>
          <w:szCs w:val="24"/>
        </w:rPr>
        <w:t>safety</w:t>
      </w:r>
      <w:r>
        <w:rPr>
          <w:sz w:val="24"/>
          <w:szCs w:val="24"/>
        </w:rPr>
        <w:t xml:space="preserve"> hazard.</w:t>
      </w:r>
    </w:p>
    <w:p w14:paraId="55CE0D2C" w14:textId="77777777" w:rsidR="009434E4" w:rsidRDefault="009434E4" w:rsidP="009434E4">
      <w:pPr>
        <w:spacing w:after="0"/>
        <w:ind w:left="720" w:hanging="720"/>
        <w:jc w:val="both"/>
        <w:rPr>
          <w:sz w:val="24"/>
          <w:szCs w:val="24"/>
        </w:rPr>
      </w:pPr>
    </w:p>
    <w:p w14:paraId="080733F0" w14:textId="7D661870" w:rsidR="009434E4" w:rsidRDefault="009434E4" w:rsidP="009434E4">
      <w:pPr>
        <w:spacing w:after="0"/>
        <w:ind w:left="720" w:hanging="720"/>
        <w:jc w:val="both"/>
        <w:rPr>
          <w:sz w:val="24"/>
          <w:szCs w:val="24"/>
        </w:rPr>
      </w:pPr>
      <w:r>
        <w:rPr>
          <w:sz w:val="24"/>
          <w:szCs w:val="24"/>
        </w:rPr>
        <w:t>Q:</w:t>
      </w:r>
      <w:r>
        <w:rPr>
          <w:sz w:val="24"/>
          <w:szCs w:val="24"/>
        </w:rPr>
        <w:tab/>
      </w:r>
      <w:r w:rsidR="00853F7C" w:rsidRPr="00955337">
        <w:rPr>
          <w:b/>
          <w:bCs/>
          <w:sz w:val="24"/>
          <w:szCs w:val="24"/>
        </w:rPr>
        <w:t>You mentioned difficulties with relief managers, and a period last year when you had to close the pub for a short time. Are the committee and staff now in a position to keep the pub open should there be a future void?</w:t>
      </w:r>
      <w:r w:rsidR="00853F7C">
        <w:rPr>
          <w:sz w:val="24"/>
          <w:szCs w:val="24"/>
        </w:rPr>
        <w:t xml:space="preserve"> </w:t>
      </w:r>
    </w:p>
    <w:p w14:paraId="74E357AE" w14:textId="72DDECA5" w:rsidR="00853F7C" w:rsidRDefault="00853F7C" w:rsidP="009434E4">
      <w:pPr>
        <w:spacing w:after="0"/>
        <w:ind w:left="720" w:hanging="720"/>
        <w:jc w:val="both"/>
        <w:rPr>
          <w:sz w:val="24"/>
          <w:szCs w:val="24"/>
        </w:rPr>
      </w:pPr>
      <w:r>
        <w:rPr>
          <w:sz w:val="24"/>
          <w:szCs w:val="24"/>
        </w:rPr>
        <w:t xml:space="preserve">A: </w:t>
      </w:r>
      <w:r>
        <w:rPr>
          <w:sz w:val="24"/>
          <w:szCs w:val="24"/>
        </w:rPr>
        <w:tab/>
        <w:t>During the period covered by these accounts the pub was closed for two weeks, which clearly impacted on turnover. We recently had a void between managers for a week and nobody noticed. A new manual has been put together on how to run the pub so that staff and committee members have an ‘emergency’ manual.</w:t>
      </w:r>
    </w:p>
    <w:p w14:paraId="29FA7C80" w14:textId="77777777" w:rsidR="00853F7C" w:rsidRDefault="00853F7C" w:rsidP="009434E4">
      <w:pPr>
        <w:spacing w:after="0"/>
        <w:ind w:left="720" w:hanging="720"/>
        <w:jc w:val="both"/>
        <w:rPr>
          <w:sz w:val="24"/>
          <w:szCs w:val="24"/>
        </w:rPr>
      </w:pPr>
    </w:p>
    <w:p w14:paraId="1DE7C1FF" w14:textId="50423277" w:rsidR="00853F7C" w:rsidRDefault="00853F7C" w:rsidP="009434E4">
      <w:pPr>
        <w:spacing w:after="0"/>
        <w:ind w:left="720" w:hanging="720"/>
        <w:jc w:val="both"/>
        <w:rPr>
          <w:sz w:val="24"/>
          <w:szCs w:val="24"/>
        </w:rPr>
      </w:pPr>
      <w:r>
        <w:rPr>
          <w:sz w:val="24"/>
          <w:szCs w:val="24"/>
        </w:rPr>
        <w:t>Q:</w:t>
      </w:r>
      <w:r>
        <w:rPr>
          <w:sz w:val="24"/>
          <w:szCs w:val="24"/>
        </w:rPr>
        <w:tab/>
      </w:r>
      <w:r w:rsidRPr="00955337">
        <w:rPr>
          <w:b/>
          <w:bCs/>
          <w:sz w:val="24"/>
          <w:szCs w:val="24"/>
        </w:rPr>
        <w:t>We all want to keep prices low but should be careful of price inflation. How do you benchmark sale prices to increase in line with market rates?</w:t>
      </w:r>
    </w:p>
    <w:p w14:paraId="58C5F189" w14:textId="1696E775" w:rsidR="00853F7C" w:rsidRDefault="00853F7C" w:rsidP="009434E4">
      <w:pPr>
        <w:spacing w:after="0"/>
        <w:ind w:left="720" w:hanging="720"/>
        <w:jc w:val="both"/>
        <w:rPr>
          <w:sz w:val="24"/>
          <w:szCs w:val="24"/>
        </w:rPr>
      </w:pPr>
      <w:r>
        <w:rPr>
          <w:sz w:val="24"/>
          <w:szCs w:val="24"/>
        </w:rPr>
        <w:t>A:</w:t>
      </w:r>
      <w:r>
        <w:rPr>
          <w:sz w:val="24"/>
          <w:szCs w:val="24"/>
        </w:rPr>
        <w:tab/>
        <w:t>This is the responsibility of the Manager. (The Treasurer noted that he would be please</w:t>
      </w:r>
      <w:r w:rsidR="007006CE">
        <w:rPr>
          <w:sz w:val="24"/>
          <w:szCs w:val="24"/>
        </w:rPr>
        <w:t>d</w:t>
      </w:r>
      <w:r>
        <w:rPr>
          <w:sz w:val="24"/>
          <w:szCs w:val="24"/>
        </w:rPr>
        <w:t xml:space="preserve"> to see prices rise.)</w:t>
      </w:r>
    </w:p>
    <w:p w14:paraId="2AFFBB96" w14:textId="77777777" w:rsidR="00853F7C" w:rsidRDefault="00853F7C" w:rsidP="009434E4">
      <w:pPr>
        <w:spacing w:after="0"/>
        <w:ind w:left="720" w:hanging="720"/>
        <w:jc w:val="both"/>
        <w:rPr>
          <w:sz w:val="24"/>
          <w:szCs w:val="24"/>
        </w:rPr>
      </w:pPr>
    </w:p>
    <w:p w14:paraId="48AD77A8" w14:textId="6AFCB9A5" w:rsidR="00853F7C" w:rsidRDefault="00853F7C" w:rsidP="009434E4">
      <w:pPr>
        <w:spacing w:after="0"/>
        <w:ind w:left="720" w:hanging="720"/>
        <w:jc w:val="both"/>
        <w:rPr>
          <w:sz w:val="24"/>
          <w:szCs w:val="24"/>
        </w:rPr>
      </w:pPr>
      <w:r>
        <w:rPr>
          <w:sz w:val="24"/>
          <w:szCs w:val="24"/>
        </w:rPr>
        <w:t>Q:</w:t>
      </w:r>
      <w:r>
        <w:rPr>
          <w:sz w:val="24"/>
          <w:szCs w:val="24"/>
        </w:rPr>
        <w:tab/>
      </w:r>
      <w:r w:rsidRPr="00955337">
        <w:rPr>
          <w:b/>
          <w:bCs/>
          <w:sz w:val="24"/>
          <w:szCs w:val="24"/>
        </w:rPr>
        <w:t>Can you explain when the opportunity will arise for a change from a managed to tenanted operational model, and how this will be evaluated?</w:t>
      </w:r>
    </w:p>
    <w:p w14:paraId="296E7DEB" w14:textId="6D4A7D0D" w:rsidR="00853F7C" w:rsidRDefault="00853F7C" w:rsidP="009434E4">
      <w:pPr>
        <w:spacing w:after="0"/>
        <w:ind w:left="720" w:hanging="720"/>
        <w:jc w:val="both"/>
        <w:rPr>
          <w:sz w:val="24"/>
          <w:szCs w:val="24"/>
        </w:rPr>
      </w:pPr>
      <w:r>
        <w:rPr>
          <w:sz w:val="24"/>
          <w:szCs w:val="24"/>
        </w:rPr>
        <w:lastRenderedPageBreak/>
        <w:t>A:</w:t>
      </w:r>
      <w:r>
        <w:rPr>
          <w:sz w:val="24"/>
          <w:szCs w:val="24"/>
        </w:rPr>
        <w:tab/>
      </w:r>
      <w:r w:rsidR="007006CE" w:rsidRPr="007006CE">
        <w:rPr>
          <w:sz w:val="24"/>
          <w:szCs w:val="24"/>
        </w:rPr>
        <w:t>The majority of pubs in the UK are private owner operated.</w:t>
      </w:r>
      <w:r w:rsidR="007006CE">
        <w:rPr>
          <w:sz w:val="24"/>
          <w:szCs w:val="24"/>
        </w:rPr>
        <w:t xml:space="preserve"> T</w:t>
      </w:r>
      <w:r w:rsidR="007006CE" w:rsidRPr="007006CE">
        <w:rPr>
          <w:sz w:val="24"/>
          <w:szCs w:val="24"/>
        </w:rPr>
        <w:t>he rest are typically owned by a company and let to a tenant (who then run</w:t>
      </w:r>
      <w:r w:rsidR="007006CE">
        <w:rPr>
          <w:sz w:val="24"/>
          <w:szCs w:val="24"/>
        </w:rPr>
        <w:t>s</w:t>
      </w:r>
      <w:r w:rsidR="007006CE" w:rsidRPr="007006CE">
        <w:rPr>
          <w:sz w:val="24"/>
          <w:szCs w:val="24"/>
        </w:rPr>
        <w:t xml:space="preserve"> their own business)</w:t>
      </w:r>
      <w:r w:rsidR="000F7067">
        <w:rPr>
          <w:sz w:val="24"/>
          <w:szCs w:val="24"/>
        </w:rPr>
        <w:t xml:space="preserve"> </w:t>
      </w:r>
      <w:r w:rsidR="007006CE" w:rsidRPr="007006CE">
        <w:rPr>
          <w:sz w:val="24"/>
          <w:szCs w:val="24"/>
        </w:rPr>
        <w:t xml:space="preserve">or run by a manager who is an employee. Community owned </w:t>
      </w:r>
      <w:r w:rsidR="00E23633" w:rsidRPr="00E23633">
        <w:rPr>
          <w:sz w:val="24"/>
          <w:szCs w:val="24"/>
        </w:rPr>
        <w:t xml:space="preserve">pubs are </w:t>
      </w:r>
      <w:r w:rsidR="00E23633">
        <w:rPr>
          <w:sz w:val="24"/>
          <w:szCs w:val="24"/>
        </w:rPr>
        <w:t>split</w:t>
      </w:r>
      <w:r w:rsidR="00E23633" w:rsidRPr="00E23633">
        <w:rPr>
          <w:sz w:val="24"/>
          <w:szCs w:val="24"/>
        </w:rPr>
        <w:t xml:space="preserve"> roughly equally between tenanted and managed pub models.</w:t>
      </w:r>
    </w:p>
    <w:p w14:paraId="4531E7FB" w14:textId="77777777" w:rsidR="00853F7C" w:rsidRDefault="00853F7C" w:rsidP="009434E4">
      <w:pPr>
        <w:spacing w:after="0"/>
        <w:ind w:left="720" w:hanging="720"/>
        <w:jc w:val="both"/>
        <w:rPr>
          <w:sz w:val="24"/>
          <w:szCs w:val="24"/>
        </w:rPr>
      </w:pPr>
    </w:p>
    <w:p w14:paraId="01447525" w14:textId="32F2CD54" w:rsidR="00853F7C" w:rsidRDefault="00853F7C" w:rsidP="009434E4">
      <w:pPr>
        <w:spacing w:after="0"/>
        <w:ind w:left="720" w:hanging="720"/>
        <w:jc w:val="both"/>
        <w:rPr>
          <w:sz w:val="24"/>
          <w:szCs w:val="24"/>
        </w:rPr>
      </w:pPr>
      <w:r>
        <w:rPr>
          <w:sz w:val="24"/>
          <w:szCs w:val="24"/>
        </w:rPr>
        <w:tab/>
        <w:t>The Plough is run under a managed model because we took advantage o</w:t>
      </w:r>
      <w:r w:rsidR="00E23633">
        <w:rPr>
          <w:sz w:val="24"/>
          <w:szCs w:val="24"/>
        </w:rPr>
        <w:t>f</w:t>
      </w:r>
      <w:r>
        <w:rPr>
          <w:sz w:val="24"/>
          <w:szCs w:val="24"/>
        </w:rPr>
        <w:t xml:space="preserve"> tax reliefs </w:t>
      </w:r>
      <w:r w:rsidR="00E23633">
        <w:rPr>
          <w:sz w:val="24"/>
          <w:szCs w:val="24"/>
        </w:rPr>
        <w:t>available to shareholders</w:t>
      </w:r>
      <w:r>
        <w:rPr>
          <w:sz w:val="24"/>
          <w:szCs w:val="24"/>
        </w:rPr>
        <w:t>. These expire in about a year, at which time it would be possible to move to a different model</w:t>
      </w:r>
      <w:r w:rsidR="00C8038B">
        <w:rPr>
          <w:sz w:val="24"/>
          <w:szCs w:val="24"/>
        </w:rPr>
        <w:t>. The managed model also gives LCPL more control (</w:t>
      </w:r>
      <w:proofErr w:type="gramStart"/>
      <w:r w:rsidR="00C8038B">
        <w:rPr>
          <w:sz w:val="24"/>
          <w:szCs w:val="24"/>
        </w:rPr>
        <w:t>over using</w:t>
      </w:r>
      <w:proofErr w:type="gramEnd"/>
      <w:r w:rsidR="00C8038B">
        <w:rPr>
          <w:sz w:val="24"/>
          <w:szCs w:val="24"/>
        </w:rPr>
        <w:t xml:space="preserve"> local suppliers, community hub &amp; events, margins etc), though each model has its benefits. The options will be reviewed when the time is right. The Treasurer noted that losses could not be carried forward </w:t>
      </w:r>
      <w:r w:rsidR="00FA635F">
        <w:rPr>
          <w:sz w:val="24"/>
          <w:szCs w:val="24"/>
        </w:rPr>
        <w:t xml:space="preserve">to offset </w:t>
      </w:r>
      <w:r w:rsidR="00C8038B">
        <w:rPr>
          <w:sz w:val="24"/>
          <w:szCs w:val="24"/>
        </w:rPr>
        <w:t xml:space="preserve">against </w:t>
      </w:r>
      <w:r w:rsidR="00FA635F">
        <w:rPr>
          <w:sz w:val="24"/>
          <w:szCs w:val="24"/>
        </w:rPr>
        <w:t xml:space="preserve">tax on </w:t>
      </w:r>
      <w:r w:rsidR="00E23633">
        <w:rPr>
          <w:sz w:val="24"/>
          <w:szCs w:val="24"/>
        </w:rPr>
        <w:t xml:space="preserve">any </w:t>
      </w:r>
      <w:r w:rsidR="00FA635F">
        <w:rPr>
          <w:sz w:val="24"/>
          <w:szCs w:val="24"/>
        </w:rPr>
        <w:t xml:space="preserve">future </w:t>
      </w:r>
      <w:r w:rsidR="00C8038B">
        <w:rPr>
          <w:sz w:val="24"/>
          <w:szCs w:val="24"/>
        </w:rPr>
        <w:t>profits under a tenanted model.</w:t>
      </w:r>
    </w:p>
    <w:p w14:paraId="2477DA50" w14:textId="21756D8B" w:rsidR="00C8038B" w:rsidRDefault="00C8038B" w:rsidP="009434E4">
      <w:pPr>
        <w:spacing w:after="0"/>
        <w:ind w:left="720" w:hanging="720"/>
        <w:jc w:val="both"/>
        <w:rPr>
          <w:sz w:val="24"/>
          <w:szCs w:val="24"/>
        </w:rPr>
      </w:pPr>
    </w:p>
    <w:p w14:paraId="3D0F7FDC" w14:textId="302882B9" w:rsidR="00C8038B" w:rsidRDefault="00C8038B" w:rsidP="009434E4">
      <w:pPr>
        <w:spacing w:after="0"/>
        <w:ind w:left="720" w:hanging="720"/>
        <w:jc w:val="both"/>
        <w:rPr>
          <w:sz w:val="24"/>
          <w:szCs w:val="24"/>
        </w:rPr>
      </w:pPr>
      <w:r>
        <w:rPr>
          <w:sz w:val="24"/>
          <w:szCs w:val="24"/>
        </w:rPr>
        <w:t>Q:</w:t>
      </w:r>
      <w:r>
        <w:rPr>
          <w:sz w:val="24"/>
          <w:szCs w:val="24"/>
        </w:rPr>
        <w:tab/>
      </w:r>
      <w:r w:rsidRPr="00955337">
        <w:rPr>
          <w:b/>
          <w:bCs/>
          <w:sz w:val="24"/>
          <w:szCs w:val="24"/>
        </w:rPr>
        <w:t>Since the current manager is not using the accommodation, what do you propose to do with it?</w:t>
      </w:r>
    </w:p>
    <w:p w14:paraId="348B755A" w14:textId="42325E76" w:rsidR="00C8038B" w:rsidRDefault="00C8038B" w:rsidP="009434E4">
      <w:pPr>
        <w:spacing w:after="0"/>
        <w:ind w:left="720" w:hanging="720"/>
        <w:jc w:val="both"/>
        <w:rPr>
          <w:sz w:val="24"/>
          <w:szCs w:val="24"/>
        </w:rPr>
      </w:pPr>
      <w:r>
        <w:rPr>
          <w:sz w:val="24"/>
          <w:szCs w:val="24"/>
        </w:rPr>
        <w:t xml:space="preserve">A: </w:t>
      </w:r>
      <w:r>
        <w:rPr>
          <w:sz w:val="24"/>
          <w:szCs w:val="24"/>
        </w:rPr>
        <w:tab/>
        <w:t>Apologies for not having mentioned this</w:t>
      </w:r>
      <w:r w:rsidR="00FA635F">
        <w:rPr>
          <w:sz w:val="24"/>
          <w:szCs w:val="24"/>
        </w:rPr>
        <w:t xml:space="preserve"> in the earlier reports</w:t>
      </w:r>
      <w:r>
        <w:rPr>
          <w:sz w:val="24"/>
          <w:szCs w:val="24"/>
        </w:rPr>
        <w:t>. The flat could be left empty; used for a member of staff (no current takers); or converted for short-term holiday let (B&amp;B). The Finance Sub-Committee is looking into this to provide a business plan and make recommendations as to the most viable option. There may be planning constraints, and these are currently under discussion with TVBC.</w:t>
      </w:r>
    </w:p>
    <w:p w14:paraId="61A2A8A2" w14:textId="77777777" w:rsidR="009434E4" w:rsidRDefault="009434E4" w:rsidP="009434E4">
      <w:pPr>
        <w:spacing w:after="0"/>
        <w:ind w:left="720" w:hanging="720"/>
        <w:jc w:val="both"/>
        <w:rPr>
          <w:sz w:val="24"/>
          <w:szCs w:val="24"/>
        </w:rPr>
      </w:pPr>
    </w:p>
    <w:p w14:paraId="274EE335" w14:textId="3A140A3E" w:rsidR="00BD0D3C" w:rsidRPr="00805499" w:rsidRDefault="00BD0D3C" w:rsidP="009434E4">
      <w:pPr>
        <w:spacing w:after="0"/>
        <w:ind w:left="720" w:hanging="720"/>
        <w:jc w:val="both"/>
        <w:rPr>
          <w:b/>
          <w:bCs/>
          <w:sz w:val="24"/>
          <w:szCs w:val="24"/>
        </w:rPr>
      </w:pPr>
      <w:r w:rsidRPr="00805499">
        <w:rPr>
          <w:b/>
          <w:bCs/>
          <w:sz w:val="24"/>
          <w:szCs w:val="24"/>
        </w:rPr>
        <w:t>There being no further questions, the Chairman declared the meeting closed at 8.25pm</w:t>
      </w:r>
    </w:p>
    <w:p w14:paraId="14779991" w14:textId="77777777" w:rsidR="009434E4" w:rsidRDefault="009434E4" w:rsidP="009434E4">
      <w:pPr>
        <w:spacing w:after="0"/>
        <w:ind w:left="720" w:hanging="720"/>
        <w:jc w:val="both"/>
        <w:rPr>
          <w:sz w:val="24"/>
          <w:szCs w:val="24"/>
        </w:rPr>
      </w:pPr>
    </w:p>
    <w:p w14:paraId="180B9EE8" w14:textId="29D9E07F" w:rsidR="00BD0D3C" w:rsidRDefault="00BD0D3C" w:rsidP="00BD0D3C">
      <w:pPr>
        <w:spacing w:after="0"/>
        <w:jc w:val="right"/>
        <w:rPr>
          <w:sz w:val="24"/>
          <w:szCs w:val="24"/>
        </w:rPr>
      </w:pPr>
      <w:r>
        <w:rPr>
          <w:sz w:val="24"/>
          <w:szCs w:val="24"/>
        </w:rPr>
        <w:t>…………………………………………</w:t>
      </w:r>
    </w:p>
    <w:p w14:paraId="05873D8D" w14:textId="52F0DFF3" w:rsidR="00BD0D3C" w:rsidRDefault="00BD0D3C" w:rsidP="00BD0D3C">
      <w:pPr>
        <w:spacing w:after="0"/>
        <w:jc w:val="right"/>
        <w:rPr>
          <w:sz w:val="24"/>
          <w:szCs w:val="24"/>
        </w:rPr>
      </w:pPr>
      <w:r>
        <w:rPr>
          <w:sz w:val="24"/>
          <w:szCs w:val="24"/>
        </w:rPr>
        <w:t>Andy Jolliffe, Chairman</w:t>
      </w:r>
    </w:p>
    <w:p w14:paraId="5F35DD5E" w14:textId="77777777" w:rsidR="00BD0D3C" w:rsidRDefault="00BD0D3C" w:rsidP="00AC451E">
      <w:pPr>
        <w:spacing w:after="0"/>
        <w:jc w:val="both"/>
        <w:rPr>
          <w:sz w:val="24"/>
          <w:szCs w:val="24"/>
        </w:rPr>
      </w:pPr>
    </w:p>
    <w:p w14:paraId="60FC5920" w14:textId="77777777" w:rsidR="00BD0D3C" w:rsidRDefault="00BD0D3C" w:rsidP="00AC451E">
      <w:pPr>
        <w:spacing w:after="0"/>
        <w:jc w:val="both"/>
        <w:rPr>
          <w:sz w:val="24"/>
          <w:szCs w:val="24"/>
        </w:rPr>
      </w:pPr>
    </w:p>
    <w:p w14:paraId="11E6FAAF" w14:textId="5EFE09AC" w:rsidR="00AC451E" w:rsidRPr="00AC451E" w:rsidRDefault="00AC451E" w:rsidP="00AC451E">
      <w:pPr>
        <w:spacing w:after="0"/>
        <w:jc w:val="both"/>
        <w:rPr>
          <w:sz w:val="24"/>
          <w:szCs w:val="24"/>
        </w:rPr>
      </w:pPr>
      <w:r w:rsidRPr="00AC451E">
        <w:rPr>
          <w:sz w:val="24"/>
          <w:szCs w:val="24"/>
        </w:rPr>
        <w:t>*</w:t>
      </w:r>
      <w:r>
        <w:rPr>
          <w:sz w:val="24"/>
          <w:szCs w:val="24"/>
        </w:rPr>
        <w:t xml:space="preserve"> </w:t>
      </w:r>
      <w:r w:rsidR="0025795D">
        <w:rPr>
          <w:sz w:val="24"/>
          <w:szCs w:val="24"/>
        </w:rPr>
        <w:t>Available to Members alongside these Minutes on the LCPL website.</w:t>
      </w:r>
    </w:p>
    <w:p w14:paraId="09ACECAC" w14:textId="77777777" w:rsidR="00B23BD6" w:rsidRPr="0091747F" w:rsidRDefault="00B23BD6" w:rsidP="00980344">
      <w:pPr>
        <w:spacing w:after="0"/>
        <w:jc w:val="both"/>
        <w:rPr>
          <w:sz w:val="24"/>
          <w:szCs w:val="24"/>
        </w:rPr>
      </w:pPr>
    </w:p>
    <w:p w14:paraId="33754EB6" w14:textId="77777777" w:rsidR="004A01BD" w:rsidRDefault="004A01BD" w:rsidP="0015188D">
      <w:pPr>
        <w:spacing w:after="0"/>
        <w:rPr>
          <w:sz w:val="24"/>
          <w:szCs w:val="24"/>
        </w:rPr>
      </w:pPr>
    </w:p>
    <w:p w14:paraId="11EFD071" w14:textId="77777777" w:rsidR="00C42745" w:rsidRDefault="00C42745" w:rsidP="0015188D">
      <w:pPr>
        <w:spacing w:after="0"/>
        <w:rPr>
          <w:sz w:val="24"/>
          <w:szCs w:val="24"/>
        </w:rPr>
      </w:pPr>
    </w:p>
    <w:p w14:paraId="42570D45" w14:textId="77777777" w:rsidR="00BE7937" w:rsidRDefault="00BE7937" w:rsidP="0015188D">
      <w:pPr>
        <w:spacing w:after="0"/>
        <w:rPr>
          <w:sz w:val="24"/>
          <w:szCs w:val="24"/>
        </w:rPr>
      </w:pPr>
    </w:p>
    <w:p w14:paraId="7360476C" w14:textId="77777777" w:rsidR="00BE7937" w:rsidRPr="00BE7937" w:rsidRDefault="00BE7937" w:rsidP="0015188D">
      <w:pPr>
        <w:spacing w:after="0"/>
        <w:rPr>
          <w:sz w:val="24"/>
          <w:szCs w:val="24"/>
        </w:rPr>
      </w:pPr>
    </w:p>
    <w:sectPr w:rsidR="00BE7937" w:rsidRPr="00BE7937" w:rsidSect="005B205C">
      <w:headerReference w:type="even" r:id="rId7"/>
      <w:headerReference w:type="default" r:id="rId8"/>
      <w:footerReference w:type="even" r:id="rId9"/>
      <w:footerReference w:type="default" r:id="rId10"/>
      <w:headerReference w:type="first" r:id="rId11"/>
      <w:footerReference w:type="firs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C5D0" w14:textId="77777777" w:rsidR="00AE1203" w:rsidRDefault="00AE1203" w:rsidP="00B00435">
      <w:pPr>
        <w:spacing w:after="0" w:line="240" w:lineRule="auto"/>
      </w:pPr>
      <w:r>
        <w:separator/>
      </w:r>
    </w:p>
  </w:endnote>
  <w:endnote w:type="continuationSeparator" w:id="0">
    <w:p w14:paraId="0D991A32" w14:textId="77777777" w:rsidR="00AE1203" w:rsidRDefault="00AE1203" w:rsidP="00B0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7166" w14:textId="77777777" w:rsidR="00B00435" w:rsidRDefault="00B00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9DA0" w14:textId="77777777" w:rsidR="00B00435" w:rsidRDefault="00B00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71C9" w14:textId="77777777" w:rsidR="00B00435" w:rsidRDefault="00B00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366B" w14:textId="77777777" w:rsidR="00AE1203" w:rsidRDefault="00AE1203" w:rsidP="00B00435">
      <w:pPr>
        <w:spacing w:after="0" w:line="240" w:lineRule="auto"/>
      </w:pPr>
      <w:r>
        <w:separator/>
      </w:r>
    </w:p>
  </w:footnote>
  <w:footnote w:type="continuationSeparator" w:id="0">
    <w:p w14:paraId="587A47F4" w14:textId="77777777" w:rsidR="00AE1203" w:rsidRDefault="00AE1203" w:rsidP="00B00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31E8" w14:textId="77777777" w:rsidR="00B00435" w:rsidRDefault="00B00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31050"/>
      <w:docPartObj>
        <w:docPartGallery w:val="Watermarks"/>
        <w:docPartUnique/>
      </w:docPartObj>
    </w:sdtPr>
    <w:sdtContent>
      <w:p w14:paraId="502114C1" w14:textId="419A340B" w:rsidR="00B00435" w:rsidRDefault="00291097">
        <w:pPr>
          <w:pStyle w:val="Header"/>
        </w:pPr>
        <w:r>
          <w:rPr>
            <w:noProof/>
          </w:rPr>
          <w:pict w14:anchorId="40807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6316" w14:textId="77777777" w:rsidR="00B00435" w:rsidRDefault="00B0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915"/>
    <w:multiLevelType w:val="hybridMultilevel"/>
    <w:tmpl w:val="DBDE85A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649D1"/>
    <w:multiLevelType w:val="hybridMultilevel"/>
    <w:tmpl w:val="48EAAF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EA56DD"/>
    <w:multiLevelType w:val="hybridMultilevel"/>
    <w:tmpl w:val="2C40EB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3D22155"/>
    <w:multiLevelType w:val="hybridMultilevel"/>
    <w:tmpl w:val="7D325EE0"/>
    <w:lvl w:ilvl="0" w:tplc="45262F2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F3743C"/>
    <w:multiLevelType w:val="hybridMultilevel"/>
    <w:tmpl w:val="13F4E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D632A"/>
    <w:multiLevelType w:val="hybridMultilevel"/>
    <w:tmpl w:val="3E7ED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085A3F"/>
    <w:multiLevelType w:val="hybridMultilevel"/>
    <w:tmpl w:val="9EF6AECE"/>
    <w:lvl w:ilvl="0" w:tplc="F32EC8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7A0424"/>
    <w:multiLevelType w:val="hybridMultilevel"/>
    <w:tmpl w:val="F0D0E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04550E4"/>
    <w:multiLevelType w:val="hybridMultilevel"/>
    <w:tmpl w:val="FBF20E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99F23C7"/>
    <w:multiLevelType w:val="hybridMultilevel"/>
    <w:tmpl w:val="8B720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8E5227D"/>
    <w:multiLevelType w:val="hybridMultilevel"/>
    <w:tmpl w:val="CF5CA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F6746"/>
    <w:multiLevelType w:val="hybridMultilevel"/>
    <w:tmpl w:val="71E6E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E221167"/>
    <w:multiLevelType w:val="hybridMultilevel"/>
    <w:tmpl w:val="AD287E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0631091"/>
    <w:multiLevelType w:val="hybridMultilevel"/>
    <w:tmpl w:val="6C78CF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6C84A97"/>
    <w:multiLevelType w:val="hybridMultilevel"/>
    <w:tmpl w:val="FD043F1A"/>
    <w:lvl w:ilvl="0" w:tplc="08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7D65577"/>
    <w:multiLevelType w:val="hybridMultilevel"/>
    <w:tmpl w:val="F6467D18"/>
    <w:lvl w:ilvl="0" w:tplc="17F8D084">
      <w:start w:val="1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A5BAE"/>
    <w:multiLevelType w:val="hybridMultilevel"/>
    <w:tmpl w:val="F6ACD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F906B1"/>
    <w:multiLevelType w:val="hybridMultilevel"/>
    <w:tmpl w:val="E6EE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91D54"/>
    <w:multiLevelType w:val="hybridMultilevel"/>
    <w:tmpl w:val="91EC7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FF25E4"/>
    <w:multiLevelType w:val="hybridMultilevel"/>
    <w:tmpl w:val="AFAA8C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963F9"/>
    <w:multiLevelType w:val="hybridMultilevel"/>
    <w:tmpl w:val="4156CE86"/>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87034588">
    <w:abstractNumId w:val="10"/>
  </w:num>
  <w:num w:numId="2" w16cid:durableId="252513942">
    <w:abstractNumId w:val="7"/>
  </w:num>
  <w:num w:numId="3" w16cid:durableId="1463696400">
    <w:abstractNumId w:val="19"/>
  </w:num>
  <w:num w:numId="4" w16cid:durableId="1288659470">
    <w:abstractNumId w:val="14"/>
  </w:num>
  <w:num w:numId="5" w16cid:durableId="1105003709">
    <w:abstractNumId w:val="20"/>
  </w:num>
  <w:num w:numId="6" w16cid:durableId="179319166">
    <w:abstractNumId w:val="6"/>
  </w:num>
  <w:num w:numId="7" w16cid:durableId="788550410">
    <w:abstractNumId w:val="13"/>
  </w:num>
  <w:num w:numId="8" w16cid:durableId="544606020">
    <w:abstractNumId w:val="11"/>
  </w:num>
  <w:num w:numId="9" w16cid:durableId="112214403">
    <w:abstractNumId w:val="2"/>
  </w:num>
  <w:num w:numId="10" w16cid:durableId="1245188382">
    <w:abstractNumId w:val="12"/>
  </w:num>
  <w:num w:numId="11" w16cid:durableId="1068309321">
    <w:abstractNumId w:val="18"/>
  </w:num>
  <w:num w:numId="12" w16cid:durableId="971327484">
    <w:abstractNumId w:val="9"/>
  </w:num>
  <w:num w:numId="13" w16cid:durableId="769928844">
    <w:abstractNumId w:val="0"/>
  </w:num>
  <w:num w:numId="14" w16cid:durableId="796682220">
    <w:abstractNumId w:val="10"/>
  </w:num>
  <w:num w:numId="15" w16cid:durableId="672487777">
    <w:abstractNumId w:val="5"/>
  </w:num>
  <w:num w:numId="16" w16cid:durableId="1542206677">
    <w:abstractNumId w:val="4"/>
  </w:num>
  <w:num w:numId="17" w16cid:durableId="1428037824">
    <w:abstractNumId w:val="15"/>
  </w:num>
  <w:num w:numId="18" w16cid:durableId="1108505343">
    <w:abstractNumId w:val="16"/>
  </w:num>
  <w:num w:numId="19" w16cid:durableId="1069304416">
    <w:abstractNumId w:val="8"/>
  </w:num>
  <w:num w:numId="20" w16cid:durableId="1263998005">
    <w:abstractNumId w:val="17"/>
  </w:num>
  <w:num w:numId="21" w16cid:durableId="1058430302">
    <w:abstractNumId w:val="1"/>
  </w:num>
  <w:num w:numId="22" w16cid:durableId="310528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35"/>
    <w:rsid w:val="00003009"/>
    <w:rsid w:val="00010272"/>
    <w:rsid w:val="00034922"/>
    <w:rsid w:val="000360A3"/>
    <w:rsid w:val="00041C81"/>
    <w:rsid w:val="0004763D"/>
    <w:rsid w:val="00052282"/>
    <w:rsid w:val="00054B27"/>
    <w:rsid w:val="00055C98"/>
    <w:rsid w:val="00067387"/>
    <w:rsid w:val="00071AF6"/>
    <w:rsid w:val="000720A0"/>
    <w:rsid w:val="00083C31"/>
    <w:rsid w:val="000B2871"/>
    <w:rsid w:val="000E1D70"/>
    <w:rsid w:val="000E5A6A"/>
    <w:rsid w:val="000F7067"/>
    <w:rsid w:val="000F7D6B"/>
    <w:rsid w:val="00104298"/>
    <w:rsid w:val="00132A3D"/>
    <w:rsid w:val="00143985"/>
    <w:rsid w:val="0015188D"/>
    <w:rsid w:val="00155C5B"/>
    <w:rsid w:val="001840F0"/>
    <w:rsid w:val="001856B0"/>
    <w:rsid w:val="00195B6C"/>
    <w:rsid w:val="001A6C44"/>
    <w:rsid w:val="001B3E85"/>
    <w:rsid w:val="001C0821"/>
    <w:rsid w:val="001E003A"/>
    <w:rsid w:val="001E4F81"/>
    <w:rsid w:val="002023A7"/>
    <w:rsid w:val="002228E4"/>
    <w:rsid w:val="00230638"/>
    <w:rsid w:val="002433ED"/>
    <w:rsid w:val="0025795D"/>
    <w:rsid w:val="00270131"/>
    <w:rsid w:val="00291097"/>
    <w:rsid w:val="002958F1"/>
    <w:rsid w:val="002A0794"/>
    <w:rsid w:val="002A785A"/>
    <w:rsid w:val="002A7FB4"/>
    <w:rsid w:val="002E0DDF"/>
    <w:rsid w:val="002F39CA"/>
    <w:rsid w:val="002F576E"/>
    <w:rsid w:val="003007A4"/>
    <w:rsid w:val="00301311"/>
    <w:rsid w:val="00303F8A"/>
    <w:rsid w:val="0036292E"/>
    <w:rsid w:val="003648D8"/>
    <w:rsid w:val="00365A78"/>
    <w:rsid w:val="003664F7"/>
    <w:rsid w:val="00366FDA"/>
    <w:rsid w:val="00390F9D"/>
    <w:rsid w:val="0039729D"/>
    <w:rsid w:val="003A7335"/>
    <w:rsid w:val="003C704F"/>
    <w:rsid w:val="003E0D18"/>
    <w:rsid w:val="003F2A3A"/>
    <w:rsid w:val="004018B0"/>
    <w:rsid w:val="004122AD"/>
    <w:rsid w:val="00413655"/>
    <w:rsid w:val="00423CE7"/>
    <w:rsid w:val="00423F63"/>
    <w:rsid w:val="00427341"/>
    <w:rsid w:val="00444AA2"/>
    <w:rsid w:val="0044783D"/>
    <w:rsid w:val="00480B43"/>
    <w:rsid w:val="00481306"/>
    <w:rsid w:val="00483A12"/>
    <w:rsid w:val="00485F43"/>
    <w:rsid w:val="0048625C"/>
    <w:rsid w:val="00486767"/>
    <w:rsid w:val="004930B9"/>
    <w:rsid w:val="00494672"/>
    <w:rsid w:val="004A01BD"/>
    <w:rsid w:val="004A0511"/>
    <w:rsid w:val="004A2235"/>
    <w:rsid w:val="004C62FF"/>
    <w:rsid w:val="004D2C89"/>
    <w:rsid w:val="004D427C"/>
    <w:rsid w:val="004D7C30"/>
    <w:rsid w:val="004E5752"/>
    <w:rsid w:val="004F1A5F"/>
    <w:rsid w:val="00502FBC"/>
    <w:rsid w:val="00530A3F"/>
    <w:rsid w:val="005354B2"/>
    <w:rsid w:val="0054093B"/>
    <w:rsid w:val="00542EE8"/>
    <w:rsid w:val="00551902"/>
    <w:rsid w:val="0056188C"/>
    <w:rsid w:val="00591B46"/>
    <w:rsid w:val="00595DF4"/>
    <w:rsid w:val="005A1DA0"/>
    <w:rsid w:val="005B205C"/>
    <w:rsid w:val="005D064B"/>
    <w:rsid w:val="005E3CE0"/>
    <w:rsid w:val="005F4A0B"/>
    <w:rsid w:val="006037A3"/>
    <w:rsid w:val="00605539"/>
    <w:rsid w:val="00606C15"/>
    <w:rsid w:val="00622455"/>
    <w:rsid w:val="00637CFB"/>
    <w:rsid w:val="006A1D8E"/>
    <w:rsid w:val="006D2AD9"/>
    <w:rsid w:val="006E0F47"/>
    <w:rsid w:val="006E43BF"/>
    <w:rsid w:val="006F747A"/>
    <w:rsid w:val="007006CE"/>
    <w:rsid w:val="00703419"/>
    <w:rsid w:val="00721554"/>
    <w:rsid w:val="00731E7A"/>
    <w:rsid w:val="0075252F"/>
    <w:rsid w:val="00760024"/>
    <w:rsid w:val="00762063"/>
    <w:rsid w:val="00772B8E"/>
    <w:rsid w:val="007745DC"/>
    <w:rsid w:val="00774ED0"/>
    <w:rsid w:val="00794390"/>
    <w:rsid w:val="007956C5"/>
    <w:rsid w:val="007D4838"/>
    <w:rsid w:val="0080263C"/>
    <w:rsid w:val="0080293F"/>
    <w:rsid w:val="00803F6A"/>
    <w:rsid w:val="00805499"/>
    <w:rsid w:val="00812DE4"/>
    <w:rsid w:val="0084594D"/>
    <w:rsid w:val="00845DCA"/>
    <w:rsid w:val="00853F7C"/>
    <w:rsid w:val="00860DA2"/>
    <w:rsid w:val="00863698"/>
    <w:rsid w:val="00870F83"/>
    <w:rsid w:val="008A75B2"/>
    <w:rsid w:val="008F4A95"/>
    <w:rsid w:val="008F54AE"/>
    <w:rsid w:val="00913C8A"/>
    <w:rsid w:val="00914076"/>
    <w:rsid w:val="0091747F"/>
    <w:rsid w:val="0092080D"/>
    <w:rsid w:val="00926B39"/>
    <w:rsid w:val="009337D4"/>
    <w:rsid w:val="009434E4"/>
    <w:rsid w:val="00955337"/>
    <w:rsid w:val="00975070"/>
    <w:rsid w:val="00980344"/>
    <w:rsid w:val="009A27AC"/>
    <w:rsid w:val="009A38D7"/>
    <w:rsid w:val="009B4A77"/>
    <w:rsid w:val="009B6160"/>
    <w:rsid w:val="009C0CC0"/>
    <w:rsid w:val="009C73AB"/>
    <w:rsid w:val="009D77D4"/>
    <w:rsid w:val="009E1E91"/>
    <w:rsid w:val="009E3215"/>
    <w:rsid w:val="009F3715"/>
    <w:rsid w:val="009F4C04"/>
    <w:rsid w:val="009F504B"/>
    <w:rsid w:val="00A01A43"/>
    <w:rsid w:val="00A1203F"/>
    <w:rsid w:val="00A137F8"/>
    <w:rsid w:val="00A25692"/>
    <w:rsid w:val="00A30B91"/>
    <w:rsid w:val="00A32B2C"/>
    <w:rsid w:val="00A33A93"/>
    <w:rsid w:val="00A605FF"/>
    <w:rsid w:val="00A63155"/>
    <w:rsid w:val="00A66D77"/>
    <w:rsid w:val="00A77F8D"/>
    <w:rsid w:val="00A825CC"/>
    <w:rsid w:val="00A8524B"/>
    <w:rsid w:val="00A90EDC"/>
    <w:rsid w:val="00A91780"/>
    <w:rsid w:val="00A94C01"/>
    <w:rsid w:val="00AA28BE"/>
    <w:rsid w:val="00AC21C3"/>
    <w:rsid w:val="00AC451E"/>
    <w:rsid w:val="00AC4F14"/>
    <w:rsid w:val="00AD63D6"/>
    <w:rsid w:val="00AE1203"/>
    <w:rsid w:val="00B00435"/>
    <w:rsid w:val="00B04A0E"/>
    <w:rsid w:val="00B07E98"/>
    <w:rsid w:val="00B23A85"/>
    <w:rsid w:val="00B23BD6"/>
    <w:rsid w:val="00B25DEB"/>
    <w:rsid w:val="00B40A48"/>
    <w:rsid w:val="00B434AA"/>
    <w:rsid w:val="00B46D80"/>
    <w:rsid w:val="00B72A2F"/>
    <w:rsid w:val="00B77DFB"/>
    <w:rsid w:val="00B800BC"/>
    <w:rsid w:val="00B84A40"/>
    <w:rsid w:val="00B87066"/>
    <w:rsid w:val="00B91D68"/>
    <w:rsid w:val="00B91E10"/>
    <w:rsid w:val="00B94157"/>
    <w:rsid w:val="00B96827"/>
    <w:rsid w:val="00BA0B74"/>
    <w:rsid w:val="00BB5E3F"/>
    <w:rsid w:val="00BC019C"/>
    <w:rsid w:val="00BC5FBA"/>
    <w:rsid w:val="00BD0D3C"/>
    <w:rsid w:val="00BE6224"/>
    <w:rsid w:val="00BE7937"/>
    <w:rsid w:val="00BF456A"/>
    <w:rsid w:val="00C046C5"/>
    <w:rsid w:val="00C06494"/>
    <w:rsid w:val="00C12A12"/>
    <w:rsid w:val="00C34633"/>
    <w:rsid w:val="00C35820"/>
    <w:rsid w:val="00C42745"/>
    <w:rsid w:val="00C5018E"/>
    <w:rsid w:val="00C57414"/>
    <w:rsid w:val="00C6118C"/>
    <w:rsid w:val="00C8038B"/>
    <w:rsid w:val="00CA2A7D"/>
    <w:rsid w:val="00CA33C9"/>
    <w:rsid w:val="00CC1622"/>
    <w:rsid w:val="00CC4DD1"/>
    <w:rsid w:val="00CD4802"/>
    <w:rsid w:val="00CF1152"/>
    <w:rsid w:val="00CF5315"/>
    <w:rsid w:val="00D272F8"/>
    <w:rsid w:val="00D37B90"/>
    <w:rsid w:val="00D73F62"/>
    <w:rsid w:val="00D823AF"/>
    <w:rsid w:val="00D96FD1"/>
    <w:rsid w:val="00DA4C68"/>
    <w:rsid w:val="00DC6B54"/>
    <w:rsid w:val="00DD7464"/>
    <w:rsid w:val="00DE4111"/>
    <w:rsid w:val="00E07141"/>
    <w:rsid w:val="00E146AD"/>
    <w:rsid w:val="00E23633"/>
    <w:rsid w:val="00E23C4A"/>
    <w:rsid w:val="00E405D1"/>
    <w:rsid w:val="00E4518B"/>
    <w:rsid w:val="00E57BDC"/>
    <w:rsid w:val="00E61796"/>
    <w:rsid w:val="00E64240"/>
    <w:rsid w:val="00E85C78"/>
    <w:rsid w:val="00E909CA"/>
    <w:rsid w:val="00EB2D9D"/>
    <w:rsid w:val="00EC45FA"/>
    <w:rsid w:val="00EC5DA7"/>
    <w:rsid w:val="00ED1537"/>
    <w:rsid w:val="00ED6297"/>
    <w:rsid w:val="00EE0B2C"/>
    <w:rsid w:val="00EE3D75"/>
    <w:rsid w:val="00F01AAD"/>
    <w:rsid w:val="00F04C5C"/>
    <w:rsid w:val="00F135F0"/>
    <w:rsid w:val="00F35E7A"/>
    <w:rsid w:val="00F80EB7"/>
    <w:rsid w:val="00F81F09"/>
    <w:rsid w:val="00F9009C"/>
    <w:rsid w:val="00FA1569"/>
    <w:rsid w:val="00FA635F"/>
    <w:rsid w:val="00FB3392"/>
    <w:rsid w:val="00FB52A9"/>
    <w:rsid w:val="00FB58E8"/>
    <w:rsid w:val="00FB594E"/>
    <w:rsid w:val="00FD5533"/>
    <w:rsid w:val="00FD656E"/>
    <w:rsid w:val="00FE20FF"/>
    <w:rsid w:val="00FF4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78666"/>
  <w15:chartTrackingRefBased/>
  <w15:docId w15:val="{AB74A914-8E5E-426A-9F7C-8C50B04A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2235"/>
    <w:pPr>
      <w:ind w:left="720"/>
      <w:contextualSpacing/>
    </w:pPr>
  </w:style>
  <w:style w:type="table" w:styleId="TableGrid">
    <w:name w:val="Table Grid"/>
    <w:basedOn w:val="TableNormal"/>
    <w:uiPriority w:val="59"/>
    <w:rsid w:val="009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435"/>
  </w:style>
  <w:style w:type="paragraph" w:styleId="Footer">
    <w:name w:val="footer"/>
    <w:basedOn w:val="Normal"/>
    <w:link w:val="FooterChar"/>
    <w:uiPriority w:val="99"/>
    <w:unhideWhenUsed/>
    <w:rsid w:val="00B00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435"/>
  </w:style>
  <w:style w:type="character" w:styleId="Hyperlink">
    <w:name w:val="Hyperlink"/>
    <w:basedOn w:val="DefaultParagraphFont"/>
    <w:uiPriority w:val="99"/>
    <w:unhideWhenUsed/>
    <w:rsid w:val="00E23C4A"/>
    <w:rPr>
      <w:color w:val="0000FF" w:themeColor="hyperlink"/>
      <w:u w:val="single"/>
    </w:rPr>
  </w:style>
  <w:style w:type="character" w:styleId="UnresolvedMention">
    <w:name w:val="Unresolved Mention"/>
    <w:basedOn w:val="DefaultParagraphFont"/>
    <w:uiPriority w:val="99"/>
    <w:semiHidden/>
    <w:unhideWhenUsed/>
    <w:rsid w:val="00E23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260">
      <w:bodyDiv w:val="1"/>
      <w:marLeft w:val="0"/>
      <w:marRight w:val="0"/>
      <w:marTop w:val="0"/>
      <w:marBottom w:val="0"/>
      <w:divBdr>
        <w:top w:val="none" w:sz="0" w:space="0" w:color="auto"/>
        <w:left w:val="none" w:sz="0" w:space="0" w:color="auto"/>
        <w:bottom w:val="none" w:sz="0" w:space="0" w:color="auto"/>
        <w:right w:val="none" w:sz="0" w:space="0" w:color="auto"/>
      </w:divBdr>
    </w:div>
    <w:div w:id="561185791">
      <w:bodyDiv w:val="1"/>
      <w:marLeft w:val="0"/>
      <w:marRight w:val="0"/>
      <w:marTop w:val="0"/>
      <w:marBottom w:val="0"/>
      <w:divBdr>
        <w:top w:val="none" w:sz="0" w:space="0" w:color="auto"/>
        <w:left w:val="none" w:sz="0" w:space="0" w:color="auto"/>
        <w:bottom w:val="none" w:sz="0" w:space="0" w:color="auto"/>
        <w:right w:val="none" w:sz="0" w:space="0" w:color="auto"/>
      </w:divBdr>
    </w:div>
    <w:div w:id="1537963618">
      <w:bodyDiv w:val="1"/>
      <w:marLeft w:val="0"/>
      <w:marRight w:val="0"/>
      <w:marTop w:val="0"/>
      <w:marBottom w:val="0"/>
      <w:divBdr>
        <w:top w:val="none" w:sz="0" w:space="0" w:color="auto"/>
        <w:left w:val="none" w:sz="0" w:space="0" w:color="auto"/>
        <w:bottom w:val="none" w:sz="0" w:space="0" w:color="auto"/>
        <w:right w:val="none" w:sz="0" w:space="0" w:color="auto"/>
      </w:divBdr>
    </w:div>
    <w:div w:id="169209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Lampard</dc:creator>
  <cp:keywords/>
  <dc:description/>
  <cp:lastModifiedBy>Kim Lampard</cp:lastModifiedBy>
  <cp:revision>3</cp:revision>
  <cp:lastPrinted>2025-10-10T08:33:00Z</cp:lastPrinted>
  <dcterms:created xsi:type="dcterms:W3CDTF">2025-10-10T08:21:00Z</dcterms:created>
  <dcterms:modified xsi:type="dcterms:W3CDTF">2025-10-10T12:06:00Z</dcterms:modified>
</cp:coreProperties>
</file>